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3464" w14:textId="77777777" w:rsidR="00382C25" w:rsidRDefault="007422C3" w:rsidP="00F15666">
      <w:pPr>
        <w:pStyle w:val="Heading1"/>
        <w:spacing w:before="0" w:after="0"/>
        <w:rPr>
          <w:rFonts w:ascii="Century Gothic" w:hAnsi="Century Gothic"/>
        </w:rPr>
      </w:pPr>
      <w:r w:rsidRPr="007422C3">
        <w:rPr>
          <w:rFonts w:ascii="Century Gothic" w:hAnsi="Century Gothic"/>
        </w:rPr>
        <w:t xml:space="preserve"> </w:t>
      </w:r>
    </w:p>
    <w:p w14:paraId="71B2A51C" w14:textId="77777777" w:rsidR="007422C3" w:rsidRPr="008A7DBB" w:rsidRDefault="007422C3" w:rsidP="00F15666">
      <w:pPr>
        <w:pStyle w:val="Heading1"/>
        <w:spacing w:before="0" w:after="0"/>
        <w:rPr>
          <w:rFonts w:ascii="Century Gothic" w:hAnsi="Century Gothic"/>
          <w:sz w:val="24"/>
        </w:rPr>
      </w:pPr>
      <w:r w:rsidRPr="008A7DBB">
        <w:rPr>
          <w:rFonts w:ascii="Century Gothic" w:hAnsi="Century Gothic"/>
        </w:rPr>
        <w:t>POSITION SUMMARY</w:t>
      </w:r>
    </w:p>
    <w:p w14:paraId="6D7519A2" w14:textId="77777777" w:rsidR="00EA6B58" w:rsidRDefault="00EA6B58" w:rsidP="0056277B">
      <w:pPr>
        <w:pStyle w:val="BodyText"/>
        <w:spacing w:after="0"/>
        <w:rPr>
          <w:rFonts w:ascii="Century Gothic" w:hAnsi="Century Gothic"/>
        </w:rPr>
      </w:pPr>
    </w:p>
    <w:p w14:paraId="40653C6F" w14:textId="77777777" w:rsidR="00CE23A4" w:rsidRDefault="004F0B9C" w:rsidP="00CE23A4">
      <w:pPr>
        <w:pStyle w:val="BodyText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582221">
        <w:rPr>
          <w:rFonts w:ascii="Century Gothic" w:hAnsi="Century Gothic"/>
        </w:rPr>
        <w:t xml:space="preserve">Technical/Regulatory Affairs Officer </w:t>
      </w:r>
      <w:r w:rsidR="004872BC">
        <w:rPr>
          <w:rFonts w:ascii="Century Gothic" w:hAnsi="Century Gothic"/>
        </w:rPr>
        <w:t xml:space="preserve">reports directly to the Essence </w:t>
      </w:r>
      <w:r w:rsidR="004A1357">
        <w:rPr>
          <w:rFonts w:ascii="Century Gothic" w:hAnsi="Century Gothic"/>
        </w:rPr>
        <w:t>Head of Quality</w:t>
      </w:r>
      <w:r w:rsidR="004872BC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is responsible for </w:t>
      </w:r>
      <w:r w:rsidR="004872BC">
        <w:rPr>
          <w:rFonts w:ascii="Century Gothic" w:hAnsi="Century Gothic"/>
        </w:rPr>
        <w:t xml:space="preserve">all </w:t>
      </w:r>
      <w:r w:rsidR="00582221">
        <w:rPr>
          <w:rFonts w:ascii="Century Gothic" w:hAnsi="Century Gothic"/>
        </w:rPr>
        <w:t xml:space="preserve">Regulatory functionality of Essence Group and </w:t>
      </w:r>
      <w:r w:rsidR="007C723F">
        <w:rPr>
          <w:rFonts w:ascii="Century Gothic" w:hAnsi="Century Gothic"/>
        </w:rPr>
        <w:t>r</w:t>
      </w:r>
      <w:r w:rsidR="00582221">
        <w:rPr>
          <w:rFonts w:ascii="Century Gothic" w:hAnsi="Century Gothic"/>
        </w:rPr>
        <w:t>elated companies</w:t>
      </w:r>
      <w:r w:rsidR="004872BC">
        <w:rPr>
          <w:rFonts w:ascii="Century Gothic" w:hAnsi="Century Gothic"/>
        </w:rPr>
        <w:t xml:space="preserve">. </w:t>
      </w:r>
      <w:r w:rsidR="004872BC" w:rsidRPr="001F3641">
        <w:rPr>
          <w:rFonts w:ascii="Century Gothic" w:hAnsi="Century Gothic"/>
        </w:rPr>
        <w:t xml:space="preserve">The objective of this role is to </w:t>
      </w:r>
      <w:r w:rsidR="004872BC">
        <w:rPr>
          <w:rFonts w:ascii="Century Gothic" w:hAnsi="Century Gothic"/>
        </w:rPr>
        <w:t>ensure that all formulations</w:t>
      </w:r>
      <w:r w:rsidR="00582221">
        <w:rPr>
          <w:rFonts w:ascii="Century Gothic" w:hAnsi="Century Gothic"/>
        </w:rPr>
        <w:t>/products</w:t>
      </w:r>
      <w:r w:rsidR="004872BC">
        <w:rPr>
          <w:rFonts w:ascii="Century Gothic" w:hAnsi="Century Gothic"/>
        </w:rPr>
        <w:t xml:space="preserve"> </w:t>
      </w:r>
      <w:r w:rsidR="006C0B67">
        <w:rPr>
          <w:rFonts w:ascii="Century Gothic" w:hAnsi="Century Gothic"/>
        </w:rPr>
        <w:t>meet</w:t>
      </w:r>
      <w:r>
        <w:rPr>
          <w:rFonts w:ascii="Century Gothic" w:hAnsi="Century Gothic"/>
        </w:rPr>
        <w:t xml:space="preserve"> </w:t>
      </w:r>
      <w:r w:rsidR="004872BC">
        <w:rPr>
          <w:rFonts w:ascii="Century Gothic" w:hAnsi="Century Gothic"/>
        </w:rPr>
        <w:t xml:space="preserve">regulatory requirements and </w:t>
      </w:r>
      <w:r w:rsidR="006C0B67">
        <w:rPr>
          <w:rFonts w:ascii="Century Gothic" w:hAnsi="Century Gothic"/>
        </w:rPr>
        <w:t xml:space="preserve">are </w:t>
      </w:r>
      <w:r w:rsidR="004872BC">
        <w:rPr>
          <w:rFonts w:ascii="Century Gothic" w:hAnsi="Century Gothic"/>
        </w:rPr>
        <w:t>accurately documented</w:t>
      </w:r>
      <w:r w:rsidR="00582221">
        <w:rPr>
          <w:rFonts w:ascii="Century Gothic" w:hAnsi="Century Gothic"/>
        </w:rPr>
        <w:t xml:space="preserve">. The Technical/Regulatory Affairs Officer will also manage the Essence Group Standards Names List and Vendor </w:t>
      </w:r>
      <w:r w:rsidR="006C0B67">
        <w:rPr>
          <w:rFonts w:ascii="Century Gothic" w:hAnsi="Century Gothic"/>
        </w:rPr>
        <w:t>A</w:t>
      </w:r>
      <w:r w:rsidR="00582221">
        <w:rPr>
          <w:rFonts w:ascii="Century Gothic" w:hAnsi="Century Gothic"/>
        </w:rPr>
        <w:t xml:space="preserve">ssurance </w:t>
      </w:r>
      <w:r w:rsidR="006C0B67">
        <w:rPr>
          <w:rFonts w:ascii="Century Gothic" w:hAnsi="Century Gothic"/>
        </w:rPr>
        <w:t>P</w:t>
      </w:r>
      <w:r w:rsidR="00582221">
        <w:rPr>
          <w:rFonts w:ascii="Century Gothic" w:hAnsi="Century Gothic"/>
        </w:rPr>
        <w:t>rogramme.</w:t>
      </w:r>
    </w:p>
    <w:p w14:paraId="06CC4D69" w14:textId="77777777" w:rsidR="004F0B9C" w:rsidRDefault="004F0B9C" w:rsidP="00CE23A4">
      <w:pPr>
        <w:pStyle w:val="BodyText"/>
        <w:spacing w:after="0"/>
        <w:rPr>
          <w:rFonts w:ascii="Century Gothic" w:hAnsi="Century Gothic"/>
        </w:rPr>
      </w:pPr>
    </w:p>
    <w:p w14:paraId="66C27BE0" w14:textId="77777777" w:rsidR="003A5490" w:rsidRDefault="003A5490" w:rsidP="0056277B">
      <w:pPr>
        <w:pStyle w:val="BodyText"/>
        <w:spacing w:after="0"/>
        <w:rPr>
          <w:rFonts w:ascii="Century Gothic" w:hAnsi="Century Gothic"/>
        </w:rPr>
      </w:pPr>
    </w:p>
    <w:p w14:paraId="4E172C32" w14:textId="77777777" w:rsidR="002E3940" w:rsidRPr="008A7DBB" w:rsidRDefault="002E3940" w:rsidP="0056277B">
      <w:pPr>
        <w:pStyle w:val="BodyText"/>
        <w:spacing w:after="0"/>
        <w:rPr>
          <w:rFonts w:ascii="Century Gothic" w:hAnsi="Century Gothic"/>
        </w:rPr>
      </w:pPr>
    </w:p>
    <w:p w14:paraId="6A07629D" w14:textId="77777777" w:rsidR="0074687A" w:rsidRPr="008A7DBB" w:rsidRDefault="0074687A" w:rsidP="00611AA6">
      <w:pPr>
        <w:pStyle w:val="Heading1"/>
        <w:numPr>
          <w:ilvl w:val="0"/>
          <w:numId w:val="1"/>
        </w:numPr>
        <w:spacing w:before="0" w:after="0"/>
        <w:rPr>
          <w:rFonts w:ascii="Century Gothic" w:hAnsi="Century Gothic"/>
        </w:rPr>
      </w:pPr>
      <w:r w:rsidRPr="008A7DBB">
        <w:rPr>
          <w:rFonts w:ascii="Century Gothic" w:hAnsi="Century Gothic"/>
        </w:rPr>
        <w:t>POSITION DETAILS</w:t>
      </w:r>
    </w:p>
    <w:p w14:paraId="385F02D1" w14:textId="77777777" w:rsidR="0074687A" w:rsidRPr="008A7DBB" w:rsidRDefault="0074687A" w:rsidP="0056277B">
      <w:pPr>
        <w:pStyle w:val="BodyText"/>
        <w:spacing w:after="0"/>
        <w:rPr>
          <w:rFonts w:ascii="Century Gothic" w:hAnsi="Century Gothic"/>
        </w:rPr>
      </w:pPr>
    </w:p>
    <w:p w14:paraId="2FFBE757" w14:textId="77777777" w:rsidR="0074687A" w:rsidRPr="008A7DBB" w:rsidRDefault="0074687A" w:rsidP="001348DB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  <w:r w:rsidRPr="008A7DBB">
        <w:rPr>
          <w:rFonts w:ascii="Century Gothic" w:hAnsi="Century Gothic"/>
        </w:rPr>
        <w:t>Reports to</w:t>
      </w:r>
      <w:r w:rsidR="008A7DBB">
        <w:rPr>
          <w:rFonts w:ascii="Century Gothic" w:hAnsi="Century Gothic"/>
        </w:rPr>
        <w:tab/>
      </w:r>
      <w:r w:rsidRPr="008A7DBB">
        <w:rPr>
          <w:rFonts w:ascii="Century Gothic" w:hAnsi="Century Gothic"/>
        </w:rPr>
        <w:t>:</w:t>
      </w:r>
      <w:r w:rsidRPr="008A7DBB">
        <w:rPr>
          <w:rFonts w:ascii="Century Gothic" w:hAnsi="Century Gothic"/>
        </w:rPr>
        <w:tab/>
      </w:r>
      <w:r w:rsidR="004A1357">
        <w:rPr>
          <w:rFonts w:ascii="Century Gothic" w:hAnsi="Century Gothic"/>
        </w:rPr>
        <w:t>Head of Quality</w:t>
      </w:r>
    </w:p>
    <w:p w14:paraId="6DE6BF28" w14:textId="77777777" w:rsidR="0074687A" w:rsidRPr="008A7DBB" w:rsidRDefault="0074687A" w:rsidP="0056277B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</w:p>
    <w:p w14:paraId="48405778" w14:textId="77777777" w:rsidR="0074687A" w:rsidRPr="008A7DBB" w:rsidRDefault="0074687A" w:rsidP="0056277B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  <w:r w:rsidRPr="008A7DBB">
        <w:rPr>
          <w:rFonts w:ascii="Century Gothic" w:hAnsi="Century Gothic"/>
        </w:rPr>
        <w:t>Department</w:t>
      </w:r>
      <w:r w:rsidR="008A7DBB">
        <w:rPr>
          <w:rFonts w:ascii="Century Gothic" w:hAnsi="Century Gothic"/>
        </w:rPr>
        <w:tab/>
      </w:r>
      <w:r w:rsidRPr="008A7DBB">
        <w:rPr>
          <w:rFonts w:ascii="Century Gothic" w:hAnsi="Century Gothic"/>
        </w:rPr>
        <w:t>:</w:t>
      </w:r>
      <w:r w:rsidRPr="008A7DBB">
        <w:rPr>
          <w:rFonts w:ascii="Century Gothic" w:hAnsi="Century Gothic"/>
        </w:rPr>
        <w:tab/>
      </w:r>
      <w:r w:rsidR="006C5676">
        <w:rPr>
          <w:rFonts w:ascii="Century Gothic" w:hAnsi="Century Gothic"/>
        </w:rPr>
        <w:t>Technical/Quality</w:t>
      </w:r>
    </w:p>
    <w:p w14:paraId="67686CD6" w14:textId="77777777" w:rsidR="0074687A" w:rsidRPr="008A7DBB" w:rsidRDefault="0074687A" w:rsidP="0056277B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</w:p>
    <w:p w14:paraId="2C242A35" w14:textId="77777777" w:rsidR="00ED22FE" w:rsidRPr="00ED22FE" w:rsidRDefault="0074687A" w:rsidP="00ED22FE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  <w:r w:rsidRPr="008A7DBB">
        <w:rPr>
          <w:rFonts w:ascii="Century Gothic" w:hAnsi="Century Gothic"/>
        </w:rPr>
        <w:t>Location</w:t>
      </w:r>
      <w:r w:rsidR="008A7DBB">
        <w:rPr>
          <w:rFonts w:ascii="Century Gothic" w:hAnsi="Century Gothic"/>
        </w:rPr>
        <w:tab/>
      </w:r>
      <w:r w:rsidRPr="008A7DBB">
        <w:rPr>
          <w:rFonts w:ascii="Century Gothic" w:hAnsi="Century Gothic"/>
        </w:rPr>
        <w:t>:</w:t>
      </w:r>
      <w:r w:rsidRPr="008A7DBB">
        <w:rPr>
          <w:rFonts w:ascii="Century Gothic" w:hAnsi="Century Gothic"/>
        </w:rPr>
        <w:tab/>
      </w:r>
      <w:r w:rsidR="006C5676">
        <w:rPr>
          <w:rFonts w:ascii="Century Gothic" w:hAnsi="Century Gothic"/>
        </w:rPr>
        <w:t>Greenwich</w:t>
      </w:r>
      <w:r w:rsidRPr="008A7DBB">
        <w:rPr>
          <w:rFonts w:ascii="Century Gothic" w:hAnsi="Century Gothic"/>
        </w:rPr>
        <w:t>, NSW</w:t>
      </w:r>
    </w:p>
    <w:p w14:paraId="0273EC47" w14:textId="77777777" w:rsidR="0074687A" w:rsidRPr="008A7DBB" w:rsidRDefault="0074687A" w:rsidP="0056277B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</w:p>
    <w:p w14:paraId="343C1C09" w14:textId="77777777" w:rsidR="0074687A" w:rsidRDefault="0074687A" w:rsidP="0056277B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  <w:r w:rsidRPr="008A7DBB">
        <w:rPr>
          <w:rFonts w:ascii="Century Gothic" w:hAnsi="Century Gothic"/>
        </w:rPr>
        <w:t>Date prepared</w:t>
      </w:r>
      <w:r w:rsidR="008A7DBB">
        <w:rPr>
          <w:rFonts w:ascii="Century Gothic" w:hAnsi="Century Gothic"/>
        </w:rPr>
        <w:tab/>
      </w:r>
      <w:r w:rsidRPr="008A7DBB">
        <w:rPr>
          <w:rFonts w:ascii="Century Gothic" w:hAnsi="Century Gothic"/>
        </w:rPr>
        <w:t>:</w:t>
      </w:r>
      <w:r w:rsidRPr="008A7DBB">
        <w:rPr>
          <w:rFonts w:ascii="Century Gothic" w:hAnsi="Century Gothic"/>
        </w:rPr>
        <w:tab/>
      </w:r>
      <w:r w:rsidR="00582221">
        <w:rPr>
          <w:rFonts w:ascii="Century Gothic" w:hAnsi="Century Gothic"/>
        </w:rPr>
        <w:t>April</w:t>
      </w:r>
      <w:r w:rsidR="004F0B9C">
        <w:rPr>
          <w:rFonts w:ascii="Century Gothic" w:hAnsi="Century Gothic"/>
        </w:rPr>
        <w:t xml:space="preserve"> 20</w:t>
      </w:r>
      <w:r w:rsidR="006C5676">
        <w:rPr>
          <w:rFonts w:ascii="Century Gothic" w:hAnsi="Century Gothic"/>
        </w:rPr>
        <w:t>2</w:t>
      </w:r>
      <w:r w:rsidR="00582221">
        <w:rPr>
          <w:rFonts w:ascii="Century Gothic" w:hAnsi="Century Gothic"/>
        </w:rPr>
        <w:t>1</w:t>
      </w:r>
    </w:p>
    <w:p w14:paraId="010C609D" w14:textId="77777777" w:rsidR="00EA6B58" w:rsidRDefault="00EA6B58" w:rsidP="00EA6B58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</w:p>
    <w:p w14:paraId="52E31B42" w14:textId="77777777" w:rsidR="00EA6B58" w:rsidRDefault="007523A4" w:rsidP="0056277B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Date to be reviewed</w:t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="00582221">
        <w:rPr>
          <w:rFonts w:ascii="Century Gothic" w:hAnsi="Century Gothic"/>
        </w:rPr>
        <w:t xml:space="preserve">April </w:t>
      </w:r>
      <w:r w:rsidR="00EA6B58">
        <w:rPr>
          <w:rFonts w:ascii="Century Gothic" w:hAnsi="Century Gothic"/>
        </w:rPr>
        <w:t>20</w:t>
      </w:r>
      <w:r w:rsidR="006C5676">
        <w:rPr>
          <w:rFonts w:ascii="Century Gothic" w:hAnsi="Century Gothic"/>
        </w:rPr>
        <w:t>2</w:t>
      </w:r>
      <w:r w:rsidR="00582221">
        <w:rPr>
          <w:rFonts w:ascii="Century Gothic" w:hAnsi="Century Gothic"/>
        </w:rPr>
        <w:t>3</w:t>
      </w:r>
    </w:p>
    <w:p w14:paraId="6D99A3F8" w14:textId="77777777" w:rsidR="00574361" w:rsidRDefault="00574361" w:rsidP="00574361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</w:p>
    <w:p w14:paraId="3A34431A" w14:textId="77777777" w:rsidR="00574361" w:rsidRDefault="009C26F1" w:rsidP="0056277B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Document Number</w:t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="005D2D75">
        <w:rPr>
          <w:rFonts w:ascii="Century Gothic" w:hAnsi="Century Gothic"/>
        </w:rPr>
        <w:t>PD:</w:t>
      </w:r>
      <w:r w:rsidR="006C5676">
        <w:rPr>
          <w:rFonts w:ascii="Century Gothic" w:hAnsi="Century Gothic"/>
        </w:rPr>
        <w:t>00</w:t>
      </w:r>
      <w:r w:rsidR="00582221">
        <w:rPr>
          <w:rFonts w:ascii="Century Gothic" w:hAnsi="Century Gothic"/>
        </w:rPr>
        <w:t>3</w:t>
      </w:r>
      <w:r w:rsidR="006C5676">
        <w:rPr>
          <w:rFonts w:ascii="Century Gothic" w:hAnsi="Century Gothic"/>
        </w:rPr>
        <w:t>.01</w:t>
      </w:r>
    </w:p>
    <w:p w14:paraId="01FF0667" w14:textId="77777777" w:rsidR="00EA6B58" w:rsidRDefault="00EA6B58" w:rsidP="00EA6B58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</w:p>
    <w:p w14:paraId="2FA55B9C" w14:textId="77777777" w:rsidR="00EA6B58" w:rsidRDefault="00EA6B58" w:rsidP="0056277B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Version</w:t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01</w:t>
      </w:r>
    </w:p>
    <w:p w14:paraId="75B8405E" w14:textId="77777777" w:rsidR="001348DB" w:rsidRDefault="001348DB" w:rsidP="001348DB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</w:p>
    <w:p w14:paraId="388A5F0B" w14:textId="77777777" w:rsidR="002E3940" w:rsidRDefault="002E3940" w:rsidP="0056277B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</w:rPr>
      </w:pPr>
    </w:p>
    <w:p w14:paraId="2F6CFD71" w14:textId="77777777" w:rsidR="007935B5" w:rsidRPr="008A231D" w:rsidRDefault="00C56B35" w:rsidP="00E601C7">
      <w:pPr>
        <w:pStyle w:val="BodyText"/>
        <w:numPr>
          <w:ilvl w:val="0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 w:rsidRPr="00C56B35">
        <w:rPr>
          <w:rFonts w:ascii="Century Gothic" w:hAnsi="Century Gothic"/>
          <w:b/>
          <w:sz w:val="28"/>
          <w:szCs w:val="28"/>
        </w:rPr>
        <w:t xml:space="preserve">KEY </w:t>
      </w:r>
      <w:r w:rsidR="00382C25">
        <w:rPr>
          <w:rFonts w:ascii="Century Gothic" w:hAnsi="Century Gothic"/>
          <w:b/>
          <w:sz w:val="28"/>
          <w:szCs w:val="28"/>
        </w:rPr>
        <w:t>OBJECTIVES</w:t>
      </w:r>
    </w:p>
    <w:p w14:paraId="0343A6BB" w14:textId="77777777" w:rsidR="008A231D" w:rsidRPr="00E601C7" w:rsidRDefault="008A231D" w:rsidP="008A231D">
      <w:pPr>
        <w:pStyle w:val="BodyText"/>
        <w:tabs>
          <w:tab w:val="left" w:pos="1260"/>
          <w:tab w:val="left" w:pos="3600"/>
          <w:tab w:val="left" w:pos="4253"/>
        </w:tabs>
        <w:spacing w:after="0"/>
        <w:ind w:left="720"/>
        <w:rPr>
          <w:rFonts w:ascii="Century Gothic" w:hAnsi="Century Gothic"/>
          <w:szCs w:val="22"/>
        </w:rPr>
      </w:pPr>
    </w:p>
    <w:p w14:paraId="555FFCC5" w14:textId="77777777" w:rsidR="00A256CD" w:rsidRDefault="00B7279B" w:rsidP="00A256CD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Manage</w:t>
      </w:r>
      <w:r w:rsidR="00A13CD3">
        <w:rPr>
          <w:rFonts w:ascii="Century Gothic" w:hAnsi="Century Gothic"/>
          <w:szCs w:val="22"/>
        </w:rPr>
        <w:t xml:space="preserve"> the</w:t>
      </w:r>
      <w:r w:rsidR="00AB738E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>regulatory compliance</w:t>
      </w:r>
      <w:r w:rsidR="00A13CD3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 xml:space="preserve">of new and existing products </w:t>
      </w:r>
      <w:r w:rsidR="00AB738E">
        <w:rPr>
          <w:rFonts w:ascii="Century Gothic" w:hAnsi="Century Gothic"/>
          <w:szCs w:val="22"/>
        </w:rPr>
        <w:t>to meet the company</w:t>
      </w:r>
      <w:r w:rsidR="006C0B67">
        <w:rPr>
          <w:rFonts w:ascii="Century Gothic" w:hAnsi="Century Gothic"/>
          <w:szCs w:val="22"/>
        </w:rPr>
        <w:t xml:space="preserve">’s </w:t>
      </w:r>
      <w:r w:rsidR="00AB738E">
        <w:rPr>
          <w:rFonts w:ascii="Century Gothic" w:hAnsi="Century Gothic"/>
          <w:szCs w:val="22"/>
        </w:rPr>
        <w:t>requirements</w:t>
      </w:r>
      <w:r w:rsidR="00A256CD">
        <w:rPr>
          <w:rFonts w:ascii="Century Gothic" w:hAnsi="Century Gothic"/>
          <w:szCs w:val="22"/>
        </w:rPr>
        <w:t>.</w:t>
      </w:r>
    </w:p>
    <w:p w14:paraId="5E70EB2E" w14:textId="77777777" w:rsidR="00A256CD" w:rsidRDefault="00A256CD" w:rsidP="00B7279B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</w:p>
    <w:p w14:paraId="2CFB3DD8" w14:textId="77777777" w:rsidR="00A256CD" w:rsidRDefault="00A256CD" w:rsidP="00A256CD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Review of formulations to ensure they meet the marketing countries</w:t>
      </w:r>
      <w:r w:rsidR="005A0C08">
        <w:rPr>
          <w:rFonts w:ascii="Century Gothic" w:hAnsi="Century Gothic"/>
          <w:szCs w:val="22"/>
        </w:rPr>
        <w:t>’</w:t>
      </w:r>
      <w:r>
        <w:rPr>
          <w:rFonts w:ascii="Century Gothic" w:hAnsi="Century Gothic"/>
          <w:szCs w:val="22"/>
        </w:rPr>
        <w:t xml:space="preserve"> regulatory requirements. </w:t>
      </w:r>
    </w:p>
    <w:p w14:paraId="3D806428" w14:textId="77777777" w:rsidR="00B7279B" w:rsidRDefault="00B7279B" w:rsidP="00B7279B">
      <w:pPr>
        <w:pStyle w:val="ListParagraph"/>
        <w:rPr>
          <w:rFonts w:ascii="Century Gothic" w:hAnsi="Century Gothic"/>
          <w:szCs w:val="22"/>
        </w:rPr>
      </w:pPr>
    </w:p>
    <w:p w14:paraId="018F2076" w14:textId="77777777" w:rsidR="00B7279B" w:rsidRPr="00A256CD" w:rsidRDefault="00B7279B" w:rsidP="00B7279B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Maintain company regulatory certifications and licenses.</w:t>
      </w:r>
    </w:p>
    <w:p w14:paraId="6ADCFEBE" w14:textId="77777777" w:rsidR="00A256CD" w:rsidRDefault="00A256CD" w:rsidP="00A256CD">
      <w:pPr>
        <w:pStyle w:val="ListParagraph"/>
        <w:rPr>
          <w:rFonts w:ascii="Century Gothic" w:hAnsi="Century Gothic"/>
          <w:szCs w:val="22"/>
        </w:rPr>
      </w:pPr>
    </w:p>
    <w:p w14:paraId="3B25C1DA" w14:textId="77777777" w:rsidR="00A256CD" w:rsidRDefault="00A256CD" w:rsidP="00A256CD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Review printed artwork against regulatory requirements to ensure claims/allergens are substantiated and compliant. </w:t>
      </w:r>
      <w:r w:rsidR="005A0C08">
        <w:rPr>
          <w:rFonts w:ascii="Century Gothic" w:hAnsi="Century Gothic"/>
          <w:szCs w:val="22"/>
        </w:rPr>
        <w:t>e.g.,</w:t>
      </w:r>
      <w:r>
        <w:rPr>
          <w:rFonts w:ascii="Century Gothic" w:hAnsi="Century Gothic"/>
          <w:szCs w:val="22"/>
        </w:rPr>
        <w:t xml:space="preserve"> FSANZ, </w:t>
      </w:r>
      <w:r w:rsidR="00B7279B">
        <w:rPr>
          <w:rFonts w:ascii="Century Gothic" w:hAnsi="Century Gothic"/>
          <w:szCs w:val="22"/>
        </w:rPr>
        <w:t>TGO92.</w:t>
      </w:r>
    </w:p>
    <w:p w14:paraId="328A8CC1" w14:textId="77777777" w:rsidR="00A256CD" w:rsidRDefault="00A256CD" w:rsidP="00A256CD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</w:p>
    <w:p w14:paraId="0846A9AC" w14:textId="77777777" w:rsidR="00A256CD" w:rsidRDefault="00A256CD" w:rsidP="00A256CD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Creat</w:t>
      </w:r>
      <w:r w:rsidR="00ED22FE">
        <w:rPr>
          <w:rFonts w:ascii="Century Gothic" w:hAnsi="Century Gothic"/>
          <w:szCs w:val="22"/>
        </w:rPr>
        <w:t>e and</w:t>
      </w:r>
      <w:r w:rsidR="005A0C08">
        <w:rPr>
          <w:rFonts w:ascii="Century Gothic" w:hAnsi="Century Gothic"/>
          <w:szCs w:val="22"/>
        </w:rPr>
        <w:t>/</w:t>
      </w:r>
      <w:r w:rsidR="00ED22FE">
        <w:rPr>
          <w:rFonts w:ascii="Century Gothic" w:hAnsi="Century Gothic"/>
          <w:szCs w:val="22"/>
        </w:rPr>
        <w:t>or check</w:t>
      </w:r>
      <w:r>
        <w:rPr>
          <w:rFonts w:ascii="Century Gothic" w:hAnsi="Century Gothic"/>
          <w:szCs w:val="22"/>
        </w:rPr>
        <w:t xml:space="preserve"> new product specifications and batch documents following the document control and change control procedures.</w:t>
      </w:r>
    </w:p>
    <w:p w14:paraId="19E7F1FF" w14:textId="77777777" w:rsidR="008A231D" w:rsidRDefault="008A231D" w:rsidP="008A231D">
      <w:pPr>
        <w:pStyle w:val="ListParagraph"/>
        <w:rPr>
          <w:rFonts w:ascii="Century Gothic" w:hAnsi="Century Gothic"/>
          <w:szCs w:val="22"/>
        </w:rPr>
      </w:pPr>
    </w:p>
    <w:p w14:paraId="723B7430" w14:textId="77777777" w:rsidR="008A231D" w:rsidRDefault="008A231D" w:rsidP="00A256CD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lastRenderedPageBreak/>
        <w:t>Maintain</w:t>
      </w:r>
      <w:r w:rsidR="005A0C08">
        <w:rPr>
          <w:rFonts w:ascii="Century Gothic" w:hAnsi="Century Gothic"/>
          <w:szCs w:val="22"/>
        </w:rPr>
        <w:t xml:space="preserve"> the</w:t>
      </w:r>
      <w:r>
        <w:rPr>
          <w:rFonts w:ascii="Century Gothic" w:hAnsi="Century Gothic"/>
          <w:szCs w:val="22"/>
        </w:rPr>
        <w:t xml:space="preserve"> filing system of approved master documents.</w:t>
      </w:r>
    </w:p>
    <w:p w14:paraId="6DE54A40" w14:textId="77777777" w:rsidR="00ED22FE" w:rsidRDefault="00ED22FE" w:rsidP="008A231D">
      <w:pPr>
        <w:pStyle w:val="ListParagraph"/>
        <w:ind w:left="0"/>
        <w:rPr>
          <w:rFonts w:ascii="Century Gothic" w:hAnsi="Century Gothic"/>
          <w:szCs w:val="22"/>
        </w:rPr>
      </w:pPr>
    </w:p>
    <w:p w14:paraId="105E59FC" w14:textId="77777777" w:rsidR="00ED22FE" w:rsidRDefault="00ED22FE" w:rsidP="00A256CD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Manage the Essence Standard Names List for new and existing Items.</w:t>
      </w:r>
    </w:p>
    <w:p w14:paraId="0EAEDF35" w14:textId="77777777" w:rsidR="00ED22FE" w:rsidRDefault="00ED22FE" w:rsidP="00ED22FE">
      <w:pPr>
        <w:pStyle w:val="ListParagraph"/>
        <w:rPr>
          <w:rFonts w:ascii="Century Gothic" w:hAnsi="Century Gothic"/>
          <w:szCs w:val="22"/>
        </w:rPr>
      </w:pPr>
    </w:p>
    <w:p w14:paraId="65B5B2BE" w14:textId="77777777" w:rsidR="00ED22FE" w:rsidRDefault="00ED22FE" w:rsidP="00A256CD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Manage the Essence Vendor Assurance </w:t>
      </w:r>
      <w:r w:rsidR="005A0C08">
        <w:rPr>
          <w:rFonts w:ascii="Century Gothic" w:hAnsi="Century Gothic"/>
          <w:szCs w:val="22"/>
        </w:rPr>
        <w:t>P</w:t>
      </w:r>
      <w:r>
        <w:rPr>
          <w:rFonts w:ascii="Century Gothic" w:hAnsi="Century Gothic"/>
          <w:szCs w:val="22"/>
        </w:rPr>
        <w:t>rogram following standard operating procedure</w:t>
      </w:r>
      <w:r w:rsidR="005A0C08">
        <w:rPr>
          <w:rFonts w:ascii="Century Gothic" w:hAnsi="Century Gothic"/>
          <w:szCs w:val="22"/>
        </w:rPr>
        <w:t>s</w:t>
      </w:r>
      <w:r>
        <w:rPr>
          <w:rFonts w:ascii="Century Gothic" w:hAnsi="Century Gothic"/>
          <w:szCs w:val="22"/>
        </w:rPr>
        <w:t>.</w:t>
      </w:r>
    </w:p>
    <w:p w14:paraId="06970F99" w14:textId="77777777" w:rsidR="00B7279B" w:rsidRDefault="00B7279B" w:rsidP="00B7279B">
      <w:pPr>
        <w:pStyle w:val="ListParagraph"/>
        <w:rPr>
          <w:rFonts w:ascii="Century Gothic" w:hAnsi="Century Gothic"/>
          <w:szCs w:val="22"/>
        </w:rPr>
      </w:pPr>
    </w:p>
    <w:p w14:paraId="6C3E1BA0" w14:textId="77777777" w:rsidR="00AB4682" w:rsidRDefault="00ED22FE" w:rsidP="00AB4682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Maint</w:t>
      </w:r>
      <w:r w:rsidR="005A0C08">
        <w:rPr>
          <w:rFonts w:ascii="Century Gothic" w:hAnsi="Century Gothic"/>
          <w:szCs w:val="22"/>
        </w:rPr>
        <w:t>ain</w:t>
      </w:r>
      <w:r>
        <w:rPr>
          <w:rFonts w:ascii="Century Gothic" w:hAnsi="Century Gothic"/>
          <w:szCs w:val="22"/>
        </w:rPr>
        <w:t xml:space="preserve"> Item BOM’s and Vendor approval in SAP.</w:t>
      </w:r>
    </w:p>
    <w:p w14:paraId="25B6A810" w14:textId="77777777" w:rsidR="00D153D2" w:rsidRDefault="00D153D2" w:rsidP="00D153D2">
      <w:pPr>
        <w:pStyle w:val="ListParagraph"/>
        <w:rPr>
          <w:rFonts w:ascii="Century Gothic" w:hAnsi="Century Gothic"/>
          <w:szCs w:val="22"/>
        </w:rPr>
      </w:pPr>
    </w:p>
    <w:p w14:paraId="6B5A26AE" w14:textId="77777777" w:rsidR="00D153D2" w:rsidRDefault="00D153D2" w:rsidP="00D153D2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 w:rsidRPr="00E24701">
        <w:rPr>
          <w:rFonts w:ascii="Century Gothic" w:hAnsi="Century Gothic"/>
          <w:szCs w:val="22"/>
        </w:rPr>
        <w:t>Pharmacovigilance</w:t>
      </w:r>
      <w:r>
        <w:rPr>
          <w:rFonts w:ascii="Century Gothic" w:hAnsi="Century Gothic"/>
          <w:szCs w:val="22"/>
        </w:rPr>
        <w:t xml:space="preserve"> subject matter expert for Essence Group and Related companies listed products.</w:t>
      </w:r>
    </w:p>
    <w:p w14:paraId="7C8ADC3D" w14:textId="77777777" w:rsidR="00A67A09" w:rsidRDefault="00A67A09" w:rsidP="00ED22FE">
      <w:pPr>
        <w:pStyle w:val="ListParagraph"/>
        <w:ind w:left="0"/>
        <w:rPr>
          <w:rFonts w:ascii="Century Gothic" w:hAnsi="Century Gothic"/>
          <w:szCs w:val="22"/>
        </w:rPr>
      </w:pPr>
    </w:p>
    <w:p w14:paraId="76301A40" w14:textId="77777777" w:rsidR="00A67A09" w:rsidRDefault="00A67A09" w:rsidP="00D0420B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Attend the Nowra manufacturing site as required</w:t>
      </w:r>
      <w:r w:rsidR="00ED22FE">
        <w:rPr>
          <w:rFonts w:ascii="Century Gothic" w:hAnsi="Century Gothic"/>
          <w:szCs w:val="22"/>
        </w:rPr>
        <w:t xml:space="preserve"> for cross functional </w:t>
      </w:r>
      <w:r w:rsidR="004130B1">
        <w:rPr>
          <w:rFonts w:ascii="Century Gothic" w:hAnsi="Century Gothic"/>
          <w:szCs w:val="22"/>
        </w:rPr>
        <w:t xml:space="preserve"> </w:t>
      </w:r>
      <w:r w:rsidR="00ED22FE">
        <w:rPr>
          <w:rFonts w:ascii="Century Gothic" w:hAnsi="Century Gothic"/>
          <w:szCs w:val="22"/>
        </w:rPr>
        <w:t>meetings.</w:t>
      </w:r>
    </w:p>
    <w:p w14:paraId="2E6C0076" w14:textId="77777777" w:rsidR="00E601C7" w:rsidRDefault="00E601C7" w:rsidP="00ED22FE">
      <w:pPr>
        <w:pStyle w:val="ListParagraph"/>
        <w:ind w:left="0"/>
        <w:rPr>
          <w:rFonts w:ascii="Century Gothic" w:hAnsi="Century Gothic"/>
          <w:szCs w:val="22"/>
        </w:rPr>
      </w:pPr>
    </w:p>
    <w:p w14:paraId="005A8869" w14:textId="77777777" w:rsidR="00EB5E84" w:rsidRDefault="005A0C08" w:rsidP="00043A03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Supervise</w:t>
      </w:r>
      <w:r w:rsidR="00E601C7">
        <w:rPr>
          <w:rFonts w:ascii="Century Gothic" w:hAnsi="Century Gothic"/>
          <w:szCs w:val="22"/>
        </w:rPr>
        <w:t xml:space="preserve"> direct reports</w:t>
      </w:r>
      <w:r>
        <w:rPr>
          <w:rFonts w:ascii="Century Gothic" w:hAnsi="Century Gothic"/>
          <w:szCs w:val="22"/>
        </w:rPr>
        <w:t>,</w:t>
      </w:r>
      <w:r w:rsidR="00ED22FE">
        <w:rPr>
          <w:rFonts w:ascii="Century Gothic" w:hAnsi="Century Gothic"/>
          <w:szCs w:val="22"/>
        </w:rPr>
        <w:t xml:space="preserve"> where applicable.</w:t>
      </w:r>
    </w:p>
    <w:p w14:paraId="2C2FD9F2" w14:textId="77777777" w:rsidR="009C2D32" w:rsidRDefault="009C2D32" w:rsidP="009C2D32">
      <w:pPr>
        <w:pStyle w:val="ListParagraph"/>
        <w:rPr>
          <w:rFonts w:ascii="Century Gothic" w:hAnsi="Century Gothic"/>
          <w:szCs w:val="22"/>
        </w:rPr>
      </w:pPr>
    </w:p>
    <w:p w14:paraId="42C8DC6D" w14:textId="77777777" w:rsidR="009C2D32" w:rsidRDefault="009C2D32" w:rsidP="00043A03">
      <w:pPr>
        <w:pStyle w:val="BodyText"/>
        <w:numPr>
          <w:ilvl w:val="1"/>
          <w:numId w:val="1"/>
        </w:numPr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Other duties as assigned by management.</w:t>
      </w:r>
    </w:p>
    <w:p w14:paraId="2EBD1CB6" w14:textId="77777777" w:rsidR="00ED22FE" w:rsidRDefault="00ED22FE" w:rsidP="00ED22FE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</w:p>
    <w:p w14:paraId="2803472A" w14:textId="77777777" w:rsidR="00ED22FE" w:rsidRDefault="00ED22FE" w:rsidP="00ED22FE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</w:p>
    <w:p w14:paraId="20CDCFF4" w14:textId="77777777" w:rsidR="00ED22FE" w:rsidRPr="00E601C7" w:rsidRDefault="00ED22FE" w:rsidP="00ED22FE">
      <w:pPr>
        <w:pStyle w:val="BodyText"/>
        <w:tabs>
          <w:tab w:val="left" w:pos="1260"/>
          <w:tab w:val="left" w:pos="3600"/>
          <w:tab w:val="left" w:pos="4253"/>
        </w:tabs>
        <w:spacing w:after="0"/>
        <w:rPr>
          <w:rFonts w:ascii="Century Gothic" w:hAnsi="Century Gothic"/>
          <w:szCs w:val="22"/>
        </w:rPr>
      </w:pPr>
    </w:p>
    <w:p w14:paraId="12AF983D" w14:textId="77777777" w:rsidR="00654B57" w:rsidRDefault="00654B57" w:rsidP="00654B57">
      <w:pPr>
        <w:pStyle w:val="Heading1"/>
        <w:numPr>
          <w:ilvl w:val="0"/>
          <w:numId w:val="2"/>
        </w:numPr>
        <w:spacing w:before="0" w:after="0"/>
        <w:rPr>
          <w:rFonts w:ascii="Century Gothic" w:hAnsi="Century Gothic"/>
        </w:rPr>
      </w:pPr>
      <w:r w:rsidRPr="008A7DBB">
        <w:rPr>
          <w:rFonts w:ascii="Century Gothic" w:hAnsi="Century Gothic"/>
        </w:rPr>
        <w:t>DECISION MAKING SCOPE</w:t>
      </w:r>
    </w:p>
    <w:p w14:paraId="75701268" w14:textId="77777777" w:rsidR="00ED22FE" w:rsidRPr="00ED22FE" w:rsidRDefault="00ED22FE" w:rsidP="00ED22FE"/>
    <w:p w14:paraId="677F0D19" w14:textId="77777777" w:rsidR="00654B57" w:rsidRPr="00A46B50" w:rsidRDefault="00654B57" w:rsidP="00654B57">
      <w:pPr>
        <w:pStyle w:val="Heading2"/>
        <w:numPr>
          <w:ilvl w:val="1"/>
          <w:numId w:val="2"/>
        </w:numPr>
        <w:spacing w:before="0" w:after="0"/>
        <w:rPr>
          <w:rFonts w:ascii="Century Gothic" w:hAnsi="Century Gothic"/>
          <w:sz w:val="22"/>
          <w:szCs w:val="22"/>
        </w:rPr>
      </w:pPr>
      <w:r w:rsidRPr="00A46B50">
        <w:rPr>
          <w:rFonts w:ascii="Century Gothic" w:hAnsi="Century Gothic"/>
          <w:sz w:val="22"/>
          <w:szCs w:val="22"/>
        </w:rPr>
        <w:t>Financial</w:t>
      </w:r>
    </w:p>
    <w:p w14:paraId="102678E3" w14:textId="77777777" w:rsidR="00654B57" w:rsidRPr="00E60F37" w:rsidRDefault="00654B57" w:rsidP="00654B57">
      <w:pPr>
        <w:pStyle w:val="Heading2"/>
        <w:numPr>
          <w:ilvl w:val="2"/>
          <w:numId w:val="2"/>
        </w:numPr>
        <w:spacing w:before="0" w:after="0"/>
        <w:rPr>
          <w:rFonts w:ascii="Century Gothic" w:hAnsi="Century Gothic"/>
          <w:b w:val="0"/>
          <w:sz w:val="22"/>
          <w:szCs w:val="22"/>
        </w:rPr>
      </w:pPr>
      <w:r w:rsidRPr="00E60F37">
        <w:rPr>
          <w:b w:val="0"/>
          <w:sz w:val="22"/>
          <w:szCs w:val="22"/>
        </w:rPr>
        <w:t>Nil</w:t>
      </w:r>
    </w:p>
    <w:p w14:paraId="2EF85928" w14:textId="77777777" w:rsidR="00654B57" w:rsidRPr="008A7DBB" w:rsidRDefault="00654B57" w:rsidP="00654B57">
      <w:pPr>
        <w:pStyle w:val="BodyText"/>
        <w:spacing w:after="0"/>
        <w:ind w:left="1440"/>
        <w:rPr>
          <w:rFonts w:ascii="Century Gothic" w:hAnsi="Century Gothic"/>
        </w:rPr>
      </w:pPr>
    </w:p>
    <w:p w14:paraId="08813252" w14:textId="77777777" w:rsidR="00654B57" w:rsidRDefault="00654B57" w:rsidP="00654B57">
      <w:pPr>
        <w:pStyle w:val="Heading2"/>
        <w:numPr>
          <w:ilvl w:val="1"/>
          <w:numId w:val="2"/>
        </w:numPr>
        <w:spacing w:before="0" w:after="0"/>
        <w:rPr>
          <w:rFonts w:ascii="Century Gothic" w:hAnsi="Century Gothic"/>
          <w:sz w:val="22"/>
          <w:szCs w:val="22"/>
        </w:rPr>
      </w:pPr>
      <w:r w:rsidRPr="00A46B50">
        <w:rPr>
          <w:rFonts w:ascii="Century Gothic" w:hAnsi="Century Gothic"/>
          <w:sz w:val="22"/>
          <w:szCs w:val="22"/>
        </w:rPr>
        <w:t>Staffing</w:t>
      </w:r>
    </w:p>
    <w:p w14:paraId="5F741EA5" w14:textId="77777777" w:rsidR="00AB738E" w:rsidRDefault="00AB738E" w:rsidP="00387FB3">
      <w:pPr>
        <w:rPr>
          <w:rFonts w:ascii="Century Gothic" w:hAnsi="Century Gothic"/>
          <w:sz w:val="22"/>
          <w:szCs w:val="22"/>
        </w:rPr>
      </w:pPr>
    </w:p>
    <w:p w14:paraId="04C89C40" w14:textId="77777777" w:rsidR="00316BC3" w:rsidRDefault="00A64B91" w:rsidP="005D2D75">
      <w:pPr>
        <w:numPr>
          <w:ilvl w:val="2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Reporting structure for this position - a</w:t>
      </w:r>
      <w:r w:rsidR="00654B57" w:rsidRPr="00E60F37">
        <w:rPr>
          <w:rFonts w:ascii="Century Gothic" w:hAnsi="Century Gothic"/>
          <w:sz w:val="22"/>
          <w:szCs w:val="22"/>
        </w:rPr>
        <w:t xml:space="preserve">s per </w:t>
      </w:r>
      <w:r w:rsidR="00494B8C">
        <w:rPr>
          <w:rFonts w:ascii="Century Gothic" w:hAnsi="Century Gothic"/>
          <w:sz w:val="22"/>
          <w:szCs w:val="22"/>
        </w:rPr>
        <w:t>below</w:t>
      </w:r>
      <w:r w:rsidR="00654B57" w:rsidRPr="00E60F37">
        <w:rPr>
          <w:rFonts w:ascii="Century Gothic" w:hAnsi="Century Gothic"/>
          <w:sz w:val="22"/>
          <w:szCs w:val="22"/>
        </w:rPr>
        <w:t xml:space="preserve"> Organisation Chart</w:t>
      </w:r>
    </w:p>
    <w:p w14:paraId="1F1F03D7" w14:textId="77777777" w:rsidR="007935B5" w:rsidRDefault="00494B8C" w:rsidP="007935B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1D2F9FC5">
          <v:group id="_x0000_s1081" editas="orgchart" style="position:absolute;margin-left:158.65pt;margin-top:5.25pt;width:283.05pt;height:118.4pt;z-index:1" coordorigin="1808,3039" coordsize="5939,2880">
            <o:lock v:ext="edit" aspectratio="t"/>
            <o:diagram v:ext="edit" dgmstyle="0" dgmscalex="62467" dgmscaley="53885" dgmfontsize="9" constrainbounds="0,0,0,0">
              <o:relationtable v:ext="edit">
                <o:rel v:ext="edit" idsrc="#_s1087" iddest="#_s1087"/>
                <o:rel v:ext="edit" idsrc="#_s1088" iddest="#_s1087" idcntr="#_s1086"/>
                <o:rel v:ext="edit" idsrc="#_s1089" iddest="#_s1087" idcntr="#_s1085"/>
                <o:rel v:ext="edit" idsrc="#_s1090" iddest="#_s1088" idcntr="#_s1084"/>
                <o:rel v:ext="edit" idsrc="#_s1091" iddest="#_s1088" idcntr="#_s108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808;top:3039;width:5939;height:288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83" o:spid="_x0000_s1083" type="#_x0000_t34" style="position:absolute;left:4597;top:4389;width:360;height:1260;rotation:270;flip:x" o:connectortype="elbow" adj=",124744,-606041" strokeweight="2.25pt"/>
            <v:shape id="_s1084" o:spid="_x0000_s1084" type="#_x0000_t34" style="position:absolute;left:3339;top:4389;width:360;height:1259;rotation:270" o:connectortype="elbow" adj=",-124848,-430832" strokeweight="1pt"/>
            <v:shape id="_s1085" o:spid="_x0000_s1085" type="#_x0000_t34" style="position:absolute;left:5857;top:3309;width:360;height:1260;rotation:270;flip:x" o:connectortype="elbow" adj=",108773,-693681" strokeweight="1pt"/>
            <v:shape id="_s1086" o:spid="_x0000_s1086" type="#_x0000_t34" style="position:absolute;left:4597;top:3309;width:360;height:1260;rotation:270" o:connectortype="elbow" adj=",-108773,-518400" strokeweight="1pt"/>
            <v:roundrect id="_s1087" o:spid="_x0000_s1087" style="position:absolute;left:4327;top:3039;width:2160;height:720;v-text-anchor:middle" arcsize="10923f" o:dgmlayout="0" o:dgmnodekind="1" filled="f" fillcolor="#bbe0e3">
              <v:textbox style="mso-next-textbox:#_s1087" inset="0,0,0,0">
                <w:txbxContent>
                  <w:p w14:paraId="752BED91" w14:textId="77777777" w:rsidR="00ED22FE" w:rsidRPr="00494B8C" w:rsidRDefault="00ED22FE" w:rsidP="007F16DE">
                    <w:pPr>
                      <w:jc w:val="center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494B8C">
                      <w:rPr>
                        <w:rFonts w:ascii="Century Gothic" w:hAnsi="Century Gothic"/>
                        <w:sz w:val="18"/>
                        <w:szCs w:val="16"/>
                      </w:rPr>
                      <w:t>Head of Quality</w:t>
                    </w:r>
                  </w:p>
                </w:txbxContent>
              </v:textbox>
            </v:roundrect>
            <v:roundrect id="_s1088" o:spid="_x0000_s1088" style="position:absolute;left:3067;top:4119;width:2160;height:720;v-text-anchor:middle" arcsize="10923f" o:dgmlayout="0" o:dgmnodekind="0" filled="f" fillcolor="#bbe0e3">
              <v:textbox style="mso-next-textbox:#_s1088" inset="0,0,0,0">
                <w:txbxContent>
                  <w:p w14:paraId="5CDE8781" w14:textId="77777777" w:rsidR="00ED22FE" w:rsidRPr="00582221" w:rsidRDefault="00ED22FE" w:rsidP="007F16DE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8"/>
                        <w:szCs w:val="16"/>
                      </w:rPr>
                    </w:pPr>
                    <w:r w:rsidRPr="00582221">
                      <w:rPr>
                        <w:rFonts w:ascii="Century Gothic" w:hAnsi="Century Gothic"/>
                        <w:b/>
                        <w:bCs/>
                        <w:sz w:val="18"/>
                        <w:szCs w:val="16"/>
                      </w:rPr>
                      <w:t>NPD Team Leader</w:t>
                    </w:r>
                  </w:p>
                </w:txbxContent>
              </v:textbox>
            </v:roundrect>
            <v:roundrect id="_s1089" o:spid="_x0000_s1089" style="position:absolute;left:5587;top:4119;width:2160;height:720;v-text-anchor:middle" arcsize="10923f" o:dgmlayout="0" o:dgmnodekind="0" filled="f" fillcolor="#bbe0e3">
              <v:textbox style="mso-next-textbox:#_s1089" inset="0,0,0,0">
                <w:txbxContent>
                  <w:p w14:paraId="2BBBCCCB" w14:textId="77777777" w:rsidR="00ED22FE" w:rsidRPr="00494B8C" w:rsidRDefault="00ED22FE" w:rsidP="007F16DE">
                    <w:pPr>
                      <w:jc w:val="center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494B8C">
                      <w:rPr>
                        <w:rFonts w:ascii="Century Gothic" w:hAnsi="Century Gothic"/>
                        <w:sz w:val="18"/>
                        <w:szCs w:val="16"/>
                      </w:rPr>
                      <w:t>QA Manager</w:t>
                    </w:r>
                  </w:p>
                  <w:p w14:paraId="5EAC60E9" w14:textId="77777777" w:rsidR="00ED22FE" w:rsidRPr="00494B8C" w:rsidRDefault="00ED22FE" w:rsidP="007F16DE">
                    <w:pPr>
                      <w:numPr>
                        <w:ilvl w:val="0"/>
                        <w:numId w:val="43"/>
                      </w:numPr>
                      <w:jc w:val="center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494B8C">
                      <w:rPr>
                        <w:rFonts w:ascii="Century Gothic" w:hAnsi="Century Gothic"/>
                        <w:sz w:val="18"/>
                        <w:szCs w:val="16"/>
                      </w:rPr>
                      <w:t>Nowra</w:t>
                    </w:r>
                  </w:p>
                </w:txbxContent>
              </v:textbox>
            </v:roundrect>
            <v:roundrect id="_s1090" o:spid="_x0000_s1090" style="position:absolute;left:1808;top:5199;width:2160;height:720;v-text-anchor:middle" arcsize="10923f" o:dgmlayout="2" o:dgmnodekind="0" filled="f" fillcolor="#bbe0e3">
              <v:textbox style="mso-next-textbox:#_s1090" inset="0,0,0,0">
                <w:txbxContent>
                  <w:p w14:paraId="4BA930A2" w14:textId="77777777" w:rsidR="00ED22FE" w:rsidRPr="00494B8C" w:rsidRDefault="00ED22FE" w:rsidP="007F16DE">
                    <w:pPr>
                      <w:jc w:val="center"/>
                      <w:rPr>
                        <w:rFonts w:ascii="Century Gothic" w:hAnsi="Century Gothic"/>
                        <w:bCs/>
                        <w:sz w:val="18"/>
                        <w:szCs w:val="16"/>
                      </w:rPr>
                    </w:pPr>
                    <w:r w:rsidRPr="00494B8C">
                      <w:rPr>
                        <w:rFonts w:ascii="Century Gothic" w:hAnsi="Century Gothic"/>
                        <w:bCs/>
                        <w:sz w:val="18"/>
                        <w:szCs w:val="16"/>
                      </w:rPr>
                      <w:t>NPD/Technical Officer</w:t>
                    </w:r>
                  </w:p>
                  <w:p w14:paraId="34BB81B5" w14:textId="77777777" w:rsidR="00ED22FE" w:rsidRPr="00494B8C" w:rsidRDefault="00ED22FE" w:rsidP="007F16DE">
                    <w:pPr>
                      <w:jc w:val="center"/>
                      <w:rPr>
                        <w:rFonts w:ascii="Century Gothic" w:hAnsi="Century Gothic"/>
                        <w:bCs/>
                        <w:sz w:val="18"/>
                        <w:szCs w:val="16"/>
                      </w:rPr>
                    </w:pPr>
                  </w:p>
                  <w:p w14:paraId="186BC1D7" w14:textId="77777777" w:rsidR="00ED22FE" w:rsidRPr="00494B8C" w:rsidRDefault="00ED22FE" w:rsidP="007F16DE">
                    <w:pPr>
                      <w:jc w:val="center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</w:p>
                </w:txbxContent>
              </v:textbox>
            </v:roundrect>
            <v:roundrect id="_s1091" o:spid="_x0000_s1091" style="position:absolute;left:4328;top:5199;width:2159;height:720;v-text-anchor:middle" arcsize="10923f" o:dgmlayout="2" o:dgmnodekind="0" filled="f" fillcolor="#bbe0e3">
              <v:textbox style="mso-next-textbox:#_s1091" inset="0,0,0,0">
                <w:txbxContent>
                  <w:p w14:paraId="6125AE81" w14:textId="77777777" w:rsidR="00ED22FE" w:rsidRPr="0081517B" w:rsidRDefault="00ED22FE" w:rsidP="007F16DE">
                    <w:pPr>
                      <w:jc w:val="center"/>
                      <w:rPr>
                        <w:rFonts w:ascii="Century Gothic" w:hAnsi="Century Gothic"/>
                        <w:bCs/>
                        <w:sz w:val="18"/>
                        <w:szCs w:val="16"/>
                      </w:rPr>
                    </w:pPr>
                    <w:r w:rsidRPr="0081517B">
                      <w:rPr>
                        <w:rFonts w:ascii="Century Gothic" w:hAnsi="Century Gothic"/>
                        <w:bCs/>
                        <w:sz w:val="18"/>
                        <w:szCs w:val="16"/>
                      </w:rPr>
                      <w:t>NPD/Technical Officer</w:t>
                    </w:r>
                  </w:p>
                </w:txbxContent>
              </v:textbox>
            </v:roundrect>
            <v:shape id="_x0000_s1093" type="#_x0000_t75" style="position:absolute;left:1949;top:3258;width:2378;height:861;flip:x">
              <v:imagedata r:id="rId10" o:title=""/>
            </v:shape>
            <w10:wrap type="square"/>
          </v:group>
        </w:pict>
      </w:r>
    </w:p>
    <w:p w14:paraId="03E3189D" w14:textId="77777777" w:rsidR="007935B5" w:rsidRDefault="007935B5" w:rsidP="007935B5">
      <w:pPr>
        <w:rPr>
          <w:rFonts w:ascii="Century Gothic" w:hAnsi="Century Gothic"/>
          <w:sz w:val="22"/>
          <w:szCs w:val="22"/>
        </w:rPr>
      </w:pPr>
    </w:p>
    <w:p w14:paraId="3A33F9C8" w14:textId="77777777" w:rsidR="007935B5" w:rsidRDefault="007935B5" w:rsidP="007935B5">
      <w:pPr>
        <w:rPr>
          <w:rFonts w:ascii="Century Gothic" w:hAnsi="Century Gothic"/>
          <w:sz w:val="22"/>
          <w:szCs w:val="22"/>
        </w:rPr>
      </w:pPr>
    </w:p>
    <w:p w14:paraId="770230B7" w14:textId="77777777" w:rsidR="007935B5" w:rsidRDefault="007F16DE" w:rsidP="007935B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47111478">
          <v:roundrect id="_s1034" o:spid="_x0000_s1092" style="position:absolute;margin-left:107.2pt;margin-top:9.2pt;width:102.95pt;height:29.6pt;z-index:2;v-text-anchor:middle" arcsize="10923f" o:dgmlayout="0" o:dgmnodekind="0" filled="f" fillcolor="#bbe0e3">
            <v:textbox style="mso-next-textbox:#_s1034" inset="0,0,0,0">
              <w:txbxContent>
                <w:p w14:paraId="26AC9F95" w14:textId="77777777" w:rsidR="00ED22FE" w:rsidRPr="00582221" w:rsidRDefault="00ED22FE" w:rsidP="007F16D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6"/>
                    </w:rPr>
                  </w:pPr>
                  <w:r w:rsidRPr="00582221">
                    <w:rPr>
                      <w:rFonts w:ascii="Century Gothic" w:hAnsi="Century Gothic"/>
                      <w:color w:val="FF0000"/>
                      <w:sz w:val="18"/>
                      <w:szCs w:val="16"/>
                    </w:rPr>
                    <w:t>Technical/Regulatory Affairs Officer</w:t>
                  </w:r>
                </w:p>
              </w:txbxContent>
            </v:textbox>
          </v:roundrect>
        </w:pict>
      </w:r>
    </w:p>
    <w:p w14:paraId="2A13CC20" w14:textId="77777777" w:rsidR="007935B5" w:rsidRDefault="007935B5" w:rsidP="007935B5">
      <w:pPr>
        <w:rPr>
          <w:rFonts w:ascii="Century Gothic" w:hAnsi="Century Gothic"/>
          <w:sz w:val="22"/>
          <w:szCs w:val="22"/>
        </w:rPr>
      </w:pPr>
    </w:p>
    <w:p w14:paraId="548AB3FA" w14:textId="77777777" w:rsidR="007935B5" w:rsidRDefault="007935B5" w:rsidP="00494B8C">
      <w:pPr>
        <w:ind w:left="2160"/>
        <w:rPr>
          <w:rFonts w:ascii="Century Gothic" w:hAnsi="Century Gothic"/>
          <w:sz w:val="22"/>
          <w:szCs w:val="22"/>
        </w:rPr>
      </w:pPr>
    </w:p>
    <w:p w14:paraId="68275B2E" w14:textId="77777777" w:rsidR="00494B8C" w:rsidRDefault="00494B8C" w:rsidP="00494B8C">
      <w:pPr>
        <w:ind w:left="2160"/>
        <w:rPr>
          <w:rFonts w:ascii="Century Gothic" w:hAnsi="Century Gothic"/>
          <w:sz w:val="22"/>
          <w:szCs w:val="22"/>
        </w:rPr>
      </w:pPr>
    </w:p>
    <w:p w14:paraId="48E1D9FD" w14:textId="77777777" w:rsidR="00494B8C" w:rsidRDefault="00494B8C" w:rsidP="00494B8C">
      <w:pPr>
        <w:ind w:left="2160"/>
        <w:rPr>
          <w:rFonts w:ascii="Century Gothic" w:hAnsi="Century Gothic"/>
          <w:sz w:val="22"/>
          <w:szCs w:val="22"/>
        </w:rPr>
      </w:pPr>
    </w:p>
    <w:p w14:paraId="1B74966E" w14:textId="77777777" w:rsidR="00494B8C" w:rsidRPr="00E60F37" w:rsidRDefault="00494B8C" w:rsidP="00494B8C">
      <w:pPr>
        <w:ind w:left="2160"/>
        <w:rPr>
          <w:rFonts w:ascii="Century Gothic" w:hAnsi="Century Gothic"/>
          <w:sz w:val="22"/>
          <w:szCs w:val="22"/>
        </w:rPr>
      </w:pPr>
    </w:p>
    <w:p w14:paraId="62BBB36E" w14:textId="77777777" w:rsidR="00654B57" w:rsidRDefault="00654B57" w:rsidP="00654B57">
      <w:pPr>
        <w:ind w:left="720"/>
        <w:rPr>
          <w:rFonts w:ascii="Century Gothic" w:hAnsi="Century Gothic"/>
          <w:sz w:val="24"/>
          <w:szCs w:val="24"/>
        </w:rPr>
      </w:pPr>
    </w:p>
    <w:p w14:paraId="55DF6903" w14:textId="77777777" w:rsidR="00654B57" w:rsidRPr="00A46B50" w:rsidRDefault="00654B57" w:rsidP="00654B57">
      <w:pPr>
        <w:numPr>
          <w:ilvl w:val="1"/>
          <w:numId w:val="2"/>
        </w:numPr>
        <w:rPr>
          <w:rFonts w:ascii="Century Gothic" w:hAnsi="Century Gothic"/>
          <w:b/>
          <w:sz w:val="22"/>
          <w:szCs w:val="22"/>
        </w:rPr>
      </w:pPr>
      <w:r w:rsidRPr="00A46B50">
        <w:rPr>
          <w:rFonts w:ascii="Century Gothic" w:hAnsi="Century Gothic"/>
          <w:b/>
          <w:sz w:val="22"/>
          <w:szCs w:val="22"/>
        </w:rPr>
        <w:t>Policy and Procedure</w:t>
      </w:r>
    </w:p>
    <w:p w14:paraId="76CC8110" w14:textId="77777777" w:rsidR="002E3940" w:rsidRPr="00AB4682" w:rsidRDefault="00654B57" w:rsidP="00494B8C">
      <w:pPr>
        <w:numPr>
          <w:ilvl w:val="2"/>
          <w:numId w:val="2"/>
        </w:numPr>
        <w:rPr>
          <w:rFonts w:ascii="Century Gothic" w:hAnsi="Century Gothic"/>
          <w:sz w:val="22"/>
          <w:szCs w:val="22"/>
        </w:rPr>
      </w:pPr>
      <w:r w:rsidRPr="00E60F37">
        <w:rPr>
          <w:rFonts w:ascii="Century Gothic" w:hAnsi="Century Gothic"/>
          <w:sz w:val="22"/>
          <w:szCs w:val="22"/>
        </w:rPr>
        <w:t xml:space="preserve">As per </w:t>
      </w:r>
      <w:r w:rsidR="00494B8C">
        <w:rPr>
          <w:rFonts w:ascii="Century Gothic" w:hAnsi="Century Gothic"/>
          <w:sz w:val="22"/>
          <w:szCs w:val="22"/>
        </w:rPr>
        <w:t>Essence</w:t>
      </w:r>
      <w:r w:rsidRPr="00E60F37">
        <w:rPr>
          <w:rFonts w:ascii="Century Gothic" w:hAnsi="Century Gothic"/>
          <w:sz w:val="22"/>
          <w:szCs w:val="22"/>
        </w:rPr>
        <w:t xml:space="preserve"> HR Policy Manual and </w:t>
      </w:r>
      <w:r w:rsidR="00316BC3">
        <w:rPr>
          <w:rFonts w:ascii="Century Gothic" w:hAnsi="Century Gothic"/>
          <w:sz w:val="22"/>
          <w:szCs w:val="22"/>
        </w:rPr>
        <w:t>Company</w:t>
      </w:r>
      <w:r w:rsidR="00A64B91">
        <w:rPr>
          <w:rFonts w:ascii="Century Gothic" w:hAnsi="Century Gothic"/>
          <w:sz w:val="22"/>
          <w:szCs w:val="22"/>
        </w:rPr>
        <w:t xml:space="preserve"> SOP’s</w:t>
      </w:r>
      <w:r w:rsidR="00316BC3">
        <w:rPr>
          <w:rFonts w:ascii="Century Gothic" w:hAnsi="Century Gothic"/>
          <w:sz w:val="22"/>
          <w:szCs w:val="22"/>
        </w:rPr>
        <w:t xml:space="preserve"> </w:t>
      </w:r>
    </w:p>
    <w:p w14:paraId="1E802F03" w14:textId="77777777" w:rsidR="00043A03" w:rsidRDefault="00043A03" w:rsidP="00FA0413">
      <w:pPr>
        <w:pStyle w:val="BodyText"/>
        <w:spacing w:after="0"/>
        <w:rPr>
          <w:rFonts w:ascii="Century Gothic" w:hAnsi="Century Gothic"/>
        </w:rPr>
      </w:pPr>
    </w:p>
    <w:p w14:paraId="369844A8" w14:textId="77777777" w:rsidR="008A231D" w:rsidRDefault="008A231D" w:rsidP="00FA0413">
      <w:pPr>
        <w:pStyle w:val="BodyText"/>
        <w:spacing w:after="0"/>
        <w:rPr>
          <w:rFonts w:ascii="Century Gothic" w:hAnsi="Century Gothic"/>
        </w:rPr>
      </w:pPr>
    </w:p>
    <w:p w14:paraId="0A8EAE36" w14:textId="77777777" w:rsidR="008A231D" w:rsidRDefault="008A231D" w:rsidP="00FA0413">
      <w:pPr>
        <w:pStyle w:val="BodyText"/>
        <w:spacing w:after="0"/>
        <w:rPr>
          <w:rFonts w:ascii="Century Gothic" w:hAnsi="Century Gothic"/>
        </w:rPr>
      </w:pPr>
    </w:p>
    <w:p w14:paraId="1EBE048B" w14:textId="77777777" w:rsidR="00387FB3" w:rsidRDefault="00387FB3" w:rsidP="00FA0413">
      <w:pPr>
        <w:pStyle w:val="BodyText"/>
        <w:spacing w:after="0"/>
        <w:rPr>
          <w:rFonts w:ascii="Century Gothic" w:hAnsi="Century Gothic"/>
        </w:rPr>
      </w:pPr>
    </w:p>
    <w:p w14:paraId="7AC10170" w14:textId="77777777" w:rsidR="008A231D" w:rsidRDefault="008A231D" w:rsidP="00FA0413">
      <w:pPr>
        <w:pStyle w:val="BodyText"/>
        <w:spacing w:after="0"/>
        <w:rPr>
          <w:rFonts w:ascii="Century Gothic" w:hAnsi="Century Gothic"/>
        </w:rPr>
      </w:pPr>
    </w:p>
    <w:p w14:paraId="596127B0" w14:textId="77777777" w:rsidR="008A231D" w:rsidRPr="008A7DBB" w:rsidRDefault="008A231D" w:rsidP="00FA0413">
      <w:pPr>
        <w:pStyle w:val="BodyText"/>
        <w:spacing w:after="0"/>
        <w:rPr>
          <w:rFonts w:ascii="Century Gothic" w:hAnsi="Century Gothic"/>
        </w:rPr>
      </w:pPr>
    </w:p>
    <w:p w14:paraId="7F3C6A78" w14:textId="77777777" w:rsidR="0074687A" w:rsidRDefault="0074687A" w:rsidP="0056277B">
      <w:pPr>
        <w:pStyle w:val="Heading1"/>
        <w:numPr>
          <w:ilvl w:val="0"/>
          <w:numId w:val="2"/>
        </w:numPr>
        <w:spacing w:before="0" w:after="0"/>
        <w:rPr>
          <w:rFonts w:ascii="Century Gothic" w:hAnsi="Century Gothic"/>
        </w:rPr>
      </w:pPr>
      <w:r w:rsidRPr="008A7DBB">
        <w:rPr>
          <w:rFonts w:ascii="Century Gothic" w:hAnsi="Century Gothic"/>
        </w:rPr>
        <w:t>ESSENTIAL REQUIREMENTS</w:t>
      </w:r>
    </w:p>
    <w:p w14:paraId="4BCD6E23" w14:textId="77777777" w:rsidR="00B71613" w:rsidRPr="00B71613" w:rsidRDefault="00B71613" w:rsidP="00B71613"/>
    <w:p w14:paraId="230707F6" w14:textId="77777777" w:rsidR="00514028" w:rsidRPr="00A46B50" w:rsidRDefault="00514028" w:rsidP="0056277B">
      <w:pPr>
        <w:pStyle w:val="Heading2"/>
        <w:numPr>
          <w:ilvl w:val="1"/>
          <w:numId w:val="2"/>
        </w:numPr>
        <w:spacing w:before="0" w:after="0"/>
        <w:rPr>
          <w:rFonts w:ascii="Century Gothic" w:hAnsi="Century Gothic"/>
          <w:sz w:val="22"/>
          <w:szCs w:val="22"/>
        </w:rPr>
      </w:pPr>
      <w:r w:rsidRPr="00A46B50">
        <w:rPr>
          <w:rFonts w:ascii="Century Gothic" w:hAnsi="Century Gothic"/>
          <w:sz w:val="22"/>
          <w:szCs w:val="22"/>
        </w:rPr>
        <w:t>Education</w:t>
      </w:r>
    </w:p>
    <w:p w14:paraId="5FC93AA3" w14:textId="77777777" w:rsidR="00514028" w:rsidRPr="008A7DBB" w:rsidRDefault="00514028" w:rsidP="0056277B">
      <w:pPr>
        <w:pStyle w:val="BodyText"/>
        <w:keepNext/>
        <w:spacing w:after="0"/>
        <w:ind w:left="1440"/>
        <w:rPr>
          <w:rFonts w:ascii="Century Gothic" w:hAnsi="Century Gothic"/>
        </w:rPr>
      </w:pPr>
      <w:r w:rsidRPr="008A7DBB">
        <w:rPr>
          <w:rFonts w:ascii="Century Gothic" w:hAnsi="Century Gothic"/>
        </w:rPr>
        <w:t xml:space="preserve">The </w:t>
      </w:r>
      <w:r w:rsidR="002E3940">
        <w:rPr>
          <w:rFonts w:ascii="Century Gothic" w:hAnsi="Century Gothic"/>
        </w:rPr>
        <w:t>employee</w:t>
      </w:r>
      <w:r w:rsidRPr="008A7DBB">
        <w:rPr>
          <w:rFonts w:ascii="Century Gothic" w:hAnsi="Century Gothic"/>
        </w:rPr>
        <w:t xml:space="preserve"> must possess the following:</w:t>
      </w:r>
    </w:p>
    <w:p w14:paraId="45DB69FD" w14:textId="77777777" w:rsidR="00514028" w:rsidRDefault="0081517B" w:rsidP="0056277B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Tertiary </w:t>
      </w:r>
      <w:r w:rsidR="00B7279B">
        <w:rPr>
          <w:rFonts w:ascii="Century Gothic" w:hAnsi="Century Gothic"/>
        </w:rPr>
        <w:t>qualification(s)</w:t>
      </w:r>
      <w:r>
        <w:rPr>
          <w:rFonts w:ascii="Century Gothic" w:hAnsi="Century Gothic"/>
        </w:rPr>
        <w:t xml:space="preserve"> in science </w:t>
      </w:r>
      <w:r w:rsidR="00B7279B">
        <w:rPr>
          <w:rFonts w:ascii="Century Gothic" w:hAnsi="Century Gothic"/>
        </w:rPr>
        <w:t>related discipline</w:t>
      </w:r>
      <w:r>
        <w:rPr>
          <w:rFonts w:ascii="Century Gothic" w:hAnsi="Century Gothic"/>
        </w:rPr>
        <w:t>. Bachelor level preferable.</w:t>
      </w:r>
    </w:p>
    <w:p w14:paraId="0D7DE289" w14:textId="77777777" w:rsidR="0056277B" w:rsidRPr="008A7DBB" w:rsidRDefault="0056277B" w:rsidP="005D2D75">
      <w:pPr>
        <w:pStyle w:val="BodyText"/>
        <w:spacing w:after="0"/>
        <w:rPr>
          <w:rFonts w:ascii="Century Gothic" w:hAnsi="Century Gothic"/>
        </w:rPr>
      </w:pPr>
    </w:p>
    <w:p w14:paraId="31684A28" w14:textId="77777777" w:rsidR="0074687A" w:rsidRPr="00A46B50" w:rsidRDefault="0074687A" w:rsidP="0056277B">
      <w:pPr>
        <w:pStyle w:val="Heading2"/>
        <w:numPr>
          <w:ilvl w:val="1"/>
          <w:numId w:val="2"/>
        </w:numPr>
        <w:spacing w:before="0" w:after="0"/>
        <w:rPr>
          <w:rFonts w:ascii="Century Gothic" w:hAnsi="Century Gothic"/>
          <w:sz w:val="22"/>
          <w:szCs w:val="22"/>
        </w:rPr>
      </w:pPr>
      <w:r w:rsidRPr="00A46B50">
        <w:rPr>
          <w:rFonts w:ascii="Century Gothic" w:hAnsi="Century Gothic"/>
          <w:sz w:val="22"/>
          <w:szCs w:val="22"/>
        </w:rPr>
        <w:t>Experience</w:t>
      </w:r>
    </w:p>
    <w:p w14:paraId="08F1B6B4" w14:textId="77777777" w:rsidR="0074687A" w:rsidRPr="008A7DBB" w:rsidRDefault="00A873D7" w:rsidP="0056277B">
      <w:pPr>
        <w:pStyle w:val="BodyText"/>
        <w:keepNext/>
        <w:spacing w:after="0"/>
        <w:ind w:left="1440"/>
        <w:rPr>
          <w:rFonts w:ascii="Century Gothic" w:hAnsi="Century Gothic"/>
        </w:rPr>
      </w:pPr>
      <w:r w:rsidRPr="008A7DBB">
        <w:rPr>
          <w:rFonts w:ascii="Century Gothic" w:hAnsi="Century Gothic"/>
        </w:rPr>
        <w:t xml:space="preserve">The </w:t>
      </w:r>
      <w:r w:rsidR="002E3940">
        <w:rPr>
          <w:rFonts w:ascii="Century Gothic" w:hAnsi="Century Gothic"/>
        </w:rPr>
        <w:t>employee</w:t>
      </w:r>
      <w:r w:rsidRPr="008A7DBB">
        <w:rPr>
          <w:rFonts w:ascii="Century Gothic" w:hAnsi="Century Gothic"/>
        </w:rPr>
        <w:t xml:space="preserve"> must have the following level of experience in, or knowledge of:</w:t>
      </w:r>
    </w:p>
    <w:p w14:paraId="3BFAC685" w14:textId="77777777" w:rsidR="00C959CD" w:rsidRPr="00AB738E" w:rsidRDefault="00EB5E84" w:rsidP="00407E29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At least</w:t>
      </w:r>
      <w:r w:rsidRPr="001F3641">
        <w:rPr>
          <w:rFonts w:ascii="Century Gothic" w:hAnsi="Century Gothic"/>
        </w:rPr>
        <w:t xml:space="preserve"> </w:t>
      </w:r>
      <w:r w:rsidR="00582221">
        <w:rPr>
          <w:rFonts w:ascii="Century Gothic" w:hAnsi="Century Gothic"/>
        </w:rPr>
        <w:t>3</w:t>
      </w:r>
      <w:r w:rsidR="00B7279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year</w:t>
      </w:r>
      <w:r w:rsidR="0081517B">
        <w:rPr>
          <w:rFonts w:ascii="Century Gothic" w:hAnsi="Century Gothic"/>
        </w:rPr>
        <w:t xml:space="preserve">s </w:t>
      </w:r>
      <w:r w:rsidR="00B7279B">
        <w:rPr>
          <w:rFonts w:ascii="Century Gothic" w:hAnsi="Century Gothic"/>
        </w:rPr>
        <w:t xml:space="preserve">technical/regulatory </w:t>
      </w:r>
      <w:r>
        <w:rPr>
          <w:rFonts w:ascii="Century Gothic" w:hAnsi="Century Gothic"/>
        </w:rPr>
        <w:t xml:space="preserve">experience in a </w:t>
      </w:r>
      <w:r w:rsidR="00494B8C">
        <w:rPr>
          <w:rFonts w:ascii="Century Gothic" w:hAnsi="Century Gothic"/>
        </w:rPr>
        <w:t>food/complementary medicine/</w:t>
      </w:r>
      <w:r>
        <w:rPr>
          <w:rFonts w:ascii="Century Gothic" w:hAnsi="Century Gothic"/>
        </w:rPr>
        <w:t xml:space="preserve">pharmaceutical </w:t>
      </w:r>
      <w:r w:rsidR="00494B8C">
        <w:rPr>
          <w:rFonts w:ascii="Century Gothic" w:hAnsi="Century Gothic"/>
        </w:rPr>
        <w:t>role.</w:t>
      </w:r>
    </w:p>
    <w:p w14:paraId="1E9EBFD3" w14:textId="77777777" w:rsidR="00C959CD" w:rsidRDefault="00C959CD" w:rsidP="00407E29">
      <w:pPr>
        <w:pStyle w:val="BodyText"/>
        <w:spacing w:after="0"/>
        <w:rPr>
          <w:rFonts w:ascii="Century Gothic" w:hAnsi="Century Gothic"/>
        </w:rPr>
      </w:pPr>
    </w:p>
    <w:p w14:paraId="4B31BD85" w14:textId="77777777" w:rsidR="00407E29" w:rsidRPr="00BE2E48" w:rsidRDefault="00407E29" w:rsidP="00407E29">
      <w:pPr>
        <w:pStyle w:val="BodyText"/>
        <w:numPr>
          <w:ilvl w:val="1"/>
          <w:numId w:val="2"/>
        </w:numPr>
        <w:spacing w:after="0"/>
        <w:rPr>
          <w:rFonts w:ascii="Century Gothic" w:hAnsi="Century Gothic"/>
          <w:b/>
        </w:rPr>
      </w:pPr>
      <w:r w:rsidRPr="00BE2E48">
        <w:rPr>
          <w:rFonts w:ascii="Century Gothic" w:hAnsi="Century Gothic"/>
          <w:b/>
        </w:rPr>
        <w:t>Knowledge, Skills and Attributes</w:t>
      </w:r>
    </w:p>
    <w:p w14:paraId="4E40762D" w14:textId="77777777" w:rsidR="00141DFC" w:rsidRDefault="00407E29" w:rsidP="00B7279B">
      <w:pPr>
        <w:pStyle w:val="BodyText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employee must have the following knowledge, </w:t>
      </w:r>
      <w:r w:rsidR="00FE6CBF">
        <w:rPr>
          <w:rFonts w:ascii="Century Gothic" w:hAnsi="Century Gothic"/>
        </w:rPr>
        <w:t>skills,</w:t>
      </w:r>
      <w:r>
        <w:rPr>
          <w:rFonts w:ascii="Century Gothic" w:hAnsi="Century Gothic"/>
        </w:rPr>
        <w:t xml:space="preserve"> and attributes</w:t>
      </w:r>
      <w:r w:rsidR="00BE2E48">
        <w:rPr>
          <w:rFonts w:ascii="Century Gothic" w:hAnsi="Century Gothic"/>
        </w:rPr>
        <w:t>:</w:t>
      </w:r>
    </w:p>
    <w:p w14:paraId="1A02748A" w14:textId="77777777" w:rsidR="00141DFC" w:rsidRDefault="00141DFC" w:rsidP="00141DFC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 w:rsidRPr="001F3641">
        <w:rPr>
          <w:rFonts w:ascii="Century Gothic" w:hAnsi="Century Gothic"/>
        </w:rPr>
        <w:t xml:space="preserve">Knowledge of and ability to interpret current </w:t>
      </w:r>
      <w:r w:rsidR="003B21D8" w:rsidRPr="001F3641">
        <w:rPr>
          <w:rFonts w:ascii="Century Gothic" w:hAnsi="Century Gothic"/>
        </w:rPr>
        <w:t>c</w:t>
      </w:r>
      <w:r w:rsidRPr="001F3641">
        <w:rPr>
          <w:rFonts w:ascii="Century Gothic" w:hAnsi="Century Gothic"/>
        </w:rPr>
        <w:t xml:space="preserve">GMP </w:t>
      </w:r>
      <w:r w:rsidR="003B21D8" w:rsidRPr="001F3641">
        <w:rPr>
          <w:rFonts w:ascii="Century Gothic" w:hAnsi="Century Gothic"/>
        </w:rPr>
        <w:t>Princip</w:t>
      </w:r>
      <w:r w:rsidR="00FE6CBF">
        <w:rPr>
          <w:rFonts w:ascii="Century Gothic" w:hAnsi="Century Gothic"/>
        </w:rPr>
        <w:t>les</w:t>
      </w:r>
      <w:r w:rsidR="00AB4682">
        <w:rPr>
          <w:rFonts w:ascii="Century Gothic" w:hAnsi="Century Gothic"/>
        </w:rPr>
        <w:t>.</w:t>
      </w:r>
    </w:p>
    <w:p w14:paraId="6B3DA3F4" w14:textId="77777777" w:rsidR="00AB4682" w:rsidRPr="001F3641" w:rsidRDefault="00AB4682" w:rsidP="00141DFC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Good knowledge of FSANZ</w:t>
      </w:r>
      <w:r w:rsidR="00582221">
        <w:rPr>
          <w:rFonts w:ascii="Century Gothic" w:hAnsi="Century Gothic"/>
        </w:rPr>
        <w:t>/TGA/HALAL/ACO</w:t>
      </w:r>
      <w:r>
        <w:rPr>
          <w:rFonts w:ascii="Century Gothic" w:hAnsi="Century Gothic"/>
        </w:rPr>
        <w:t xml:space="preserve"> regulatory requirements.</w:t>
      </w:r>
    </w:p>
    <w:p w14:paraId="36C7AEF8" w14:textId="77777777" w:rsidR="00BF4132" w:rsidRPr="001F3641" w:rsidRDefault="00BF4132" w:rsidP="003B21D8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 w:rsidRPr="001F3641">
        <w:rPr>
          <w:rFonts w:ascii="Century Gothic" w:hAnsi="Century Gothic"/>
        </w:rPr>
        <w:t xml:space="preserve">Experience in </w:t>
      </w:r>
      <w:r w:rsidR="00AB4682">
        <w:rPr>
          <w:rFonts w:ascii="Century Gothic" w:hAnsi="Century Gothic"/>
        </w:rPr>
        <w:t xml:space="preserve">master document control and </w:t>
      </w:r>
      <w:r w:rsidRPr="001F3641">
        <w:rPr>
          <w:rFonts w:ascii="Century Gothic" w:hAnsi="Century Gothic"/>
        </w:rPr>
        <w:t>change control processes</w:t>
      </w:r>
      <w:r w:rsidR="004130B1">
        <w:rPr>
          <w:rFonts w:ascii="Century Gothic" w:hAnsi="Century Gothic"/>
        </w:rPr>
        <w:t>.</w:t>
      </w:r>
    </w:p>
    <w:p w14:paraId="25902627" w14:textId="77777777" w:rsidR="00C959CD" w:rsidRDefault="003B21D8" w:rsidP="00C959CD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 w:rsidRPr="001F3641">
        <w:rPr>
          <w:rFonts w:ascii="Century Gothic" w:hAnsi="Century Gothic"/>
        </w:rPr>
        <w:t xml:space="preserve">Ability to </w:t>
      </w:r>
      <w:r w:rsidR="00AB4682">
        <w:rPr>
          <w:rFonts w:ascii="Century Gothic" w:hAnsi="Century Gothic"/>
        </w:rPr>
        <w:t>multitask and prioritise projects to meet company requirements.</w:t>
      </w:r>
    </w:p>
    <w:p w14:paraId="261479A4" w14:textId="77777777" w:rsidR="00C959CD" w:rsidRDefault="004130B1" w:rsidP="00C959CD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Excellent interpersonal</w:t>
      </w:r>
      <w:r w:rsidR="00141DFC" w:rsidRPr="00C959CD">
        <w:rPr>
          <w:rFonts w:ascii="Century Gothic" w:hAnsi="Century Gothic"/>
        </w:rPr>
        <w:t xml:space="preserve"> skills</w:t>
      </w:r>
      <w:r>
        <w:rPr>
          <w:rFonts w:ascii="Century Gothic" w:hAnsi="Century Gothic"/>
        </w:rPr>
        <w:t>,</w:t>
      </w:r>
      <w:r w:rsidR="00141DFC" w:rsidRPr="00C959CD">
        <w:rPr>
          <w:rFonts w:ascii="Century Gothic" w:hAnsi="Century Gothic"/>
        </w:rPr>
        <w:t xml:space="preserve"> en</w:t>
      </w:r>
      <w:r>
        <w:rPr>
          <w:rFonts w:ascii="Century Gothic" w:hAnsi="Century Gothic"/>
        </w:rPr>
        <w:t>suring</w:t>
      </w:r>
      <w:r w:rsidR="00141DFC" w:rsidRPr="00C959CD">
        <w:rPr>
          <w:rFonts w:ascii="Century Gothic" w:hAnsi="Century Gothic"/>
        </w:rPr>
        <w:t xml:space="preserve"> effective working relationships with all relevant stakeholders</w:t>
      </w:r>
      <w:r>
        <w:rPr>
          <w:rFonts w:ascii="Century Gothic" w:hAnsi="Century Gothic"/>
        </w:rPr>
        <w:t>.</w:t>
      </w:r>
    </w:p>
    <w:p w14:paraId="7A8B4963" w14:textId="77777777" w:rsidR="00C959CD" w:rsidRDefault="00407E29" w:rsidP="00C959CD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 w:rsidRPr="00C959CD">
        <w:rPr>
          <w:rFonts w:ascii="Century Gothic" w:hAnsi="Century Gothic"/>
        </w:rPr>
        <w:t>Positive attitude towards change</w:t>
      </w:r>
      <w:r w:rsidR="004130B1">
        <w:rPr>
          <w:rFonts w:ascii="Century Gothic" w:hAnsi="Century Gothic"/>
        </w:rPr>
        <w:t>.</w:t>
      </w:r>
    </w:p>
    <w:p w14:paraId="4C8B5FBD" w14:textId="77777777" w:rsidR="00C959CD" w:rsidRDefault="00407E29" w:rsidP="00C959CD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 w:rsidRPr="00C959CD">
        <w:rPr>
          <w:rFonts w:ascii="Century Gothic" w:hAnsi="Century Gothic"/>
        </w:rPr>
        <w:t xml:space="preserve">Understand </w:t>
      </w:r>
      <w:r w:rsidR="004130B1">
        <w:rPr>
          <w:rFonts w:ascii="Century Gothic" w:hAnsi="Century Gothic"/>
        </w:rPr>
        <w:t xml:space="preserve">the </w:t>
      </w:r>
      <w:r w:rsidRPr="00C959CD">
        <w:rPr>
          <w:rFonts w:ascii="Century Gothic" w:hAnsi="Century Gothic"/>
        </w:rPr>
        <w:t>importance of continuous improvement</w:t>
      </w:r>
      <w:r w:rsidR="004130B1">
        <w:rPr>
          <w:rFonts w:ascii="Century Gothic" w:hAnsi="Century Gothic"/>
        </w:rPr>
        <w:t>.</w:t>
      </w:r>
    </w:p>
    <w:p w14:paraId="19E4AA68" w14:textId="77777777" w:rsidR="00C959CD" w:rsidRDefault="00407E29" w:rsidP="00C959CD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 w:rsidRPr="00C959CD">
        <w:rPr>
          <w:rFonts w:ascii="Century Gothic" w:hAnsi="Century Gothic"/>
        </w:rPr>
        <w:t>Demonstrate commitment to work tasks</w:t>
      </w:r>
      <w:r w:rsidR="004130B1">
        <w:rPr>
          <w:rFonts w:ascii="Century Gothic" w:hAnsi="Century Gothic"/>
        </w:rPr>
        <w:t>.</w:t>
      </w:r>
    </w:p>
    <w:p w14:paraId="746A1BF7" w14:textId="77777777" w:rsidR="00C959CD" w:rsidRDefault="00407E29" w:rsidP="00C959CD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 w:rsidRPr="00C959CD">
        <w:rPr>
          <w:rFonts w:ascii="Century Gothic" w:hAnsi="Century Gothic"/>
        </w:rPr>
        <w:t>Accept responsibility for own wor</w:t>
      </w:r>
      <w:r w:rsidR="00C959CD">
        <w:rPr>
          <w:rFonts w:ascii="Century Gothic" w:hAnsi="Century Gothic"/>
        </w:rPr>
        <w:t>k.</w:t>
      </w:r>
    </w:p>
    <w:p w14:paraId="25BFB7D0" w14:textId="77777777" w:rsidR="00C959CD" w:rsidRDefault="00407E29" w:rsidP="00C959CD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 w:rsidRPr="00C959CD">
        <w:rPr>
          <w:rFonts w:ascii="Century Gothic" w:hAnsi="Century Gothic"/>
        </w:rPr>
        <w:t>Attention to detail, and good work ethic</w:t>
      </w:r>
      <w:r w:rsidR="00725CAA">
        <w:rPr>
          <w:rFonts w:ascii="Century Gothic" w:hAnsi="Century Gothic"/>
        </w:rPr>
        <w:t>.</w:t>
      </w:r>
    </w:p>
    <w:p w14:paraId="46FB5B63" w14:textId="77777777" w:rsidR="00C959CD" w:rsidRDefault="00BF4132" w:rsidP="00C959CD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 w:rsidRPr="00C959CD">
        <w:rPr>
          <w:rFonts w:ascii="Century Gothic" w:hAnsi="Century Gothic"/>
        </w:rPr>
        <w:t>A high level of initiative</w:t>
      </w:r>
      <w:r w:rsidR="004130B1">
        <w:rPr>
          <w:rFonts w:ascii="Century Gothic" w:hAnsi="Century Gothic"/>
        </w:rPr>
        <w:t xml:space="preserve">, </w:t>
      </w:r>
      <w:r w:rsidRPr="00C959CD">
        <w:rPr>
          <w:rFonts w:ascii="Century Gothic" w:hAnsi="Century Gothic"/>
        </w:rPr>
        <w:t>energy</w:t>
      </w:r>
      <w:r w:rsidR="004130B1">
        <w:rPr>
          <w:rFonts w:ascii="Century Gothic" w:hAnsi="Century Gothic"/>
        </w:rPr>
        <w:t>, and enthusiasm.</w:t>
      </w:r>
    </w:p>
    <w:p w14:paraId="33EDC0FA" w14:textId="77777777" w:rsidR="00C959CD" w:rsidRDefault="00C959CD" w:rsidP="00C959CD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 w:rsidRPr="00C959CD">
        <w:rPr>
          <w:rFonts w:ascii="Century Gothic" w:hAnsi="Century Gothic"/>
        </w:rPr>
        <w:t>Excellent communication and writing skills.</w:t>
      </w:r>
    </w:p>
    <w:p w14:paraId="431112C2" w14:textId="77777777" w:rsidR="00C959CD" w:rsidRPr="00C959CD" w:rsidRDefault="00B7279B" w:rsidP="00C959CD">
      <w:pPr>
        <w:pStyle w:val="BodyText"/>
        <w:numPr>
          <w:ilvl w:val="2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Good</w:t>
      </w:r>
      <w:r w:rsidR="00C959CD" w:rsidRPr="00C959CD">
        <w:rPr>
          <w:rFonts w:ascii="Century Gothic" w:hAnsi="Century Gothic"/>
        </w:rPr>
        <w:t xml:space="preserve"> Microsoft word and </w:t>
      </w:r>
      <w:r w:rsidR="00C959CD">
        <w:rPr>
          <w:rFonts w:ascii="Century Gothic" w:hAnsi="Century Gothic"/>
        </w:rPr>
        <w:t>E</w:t>
      </w:r>
      <w:r w:rsidR="00C959CD" w:rsidRPr="00C959CD">
        <w:rPr>
          <w:rFonts w:ascii="Century Gothic" w:hAnsi="Century Gothic"/>
        </w:rPr>
        <w:t>xcel skills</w:t>
      </w:r>
      <w:r w:rsidR="004130B1">
        <w:rPr>
          <w:rFonts w:ascii="Century Gothic" w:hAnsi="Century Gothic"/>
        </w:rPr>
        <w:t>.</w:t>
      </w:r>
    </w:p>
    <w:p w14:paraId="01097173" w14:textId="77777777" w:rsidR="00016A92" w:rsidRDefault="00016A92" w:rsidP="005D2D75">
      <w:pPr>
        <w:pStyle w:val="BodyText"/>
        <w:spacing w:after="0"/>
        <w:rPr>
          <w:rFonts w:ascii="Century Gothic" w:hAnsi="Century Gothic"/>
        </w:rPr>
      </w:pPr>
    </w:p>
    <w:p w14:paraId="6251FB81" w14:textId="77777777" w:rsidR="003F326A" w:rsidRDefault="003F326A" w:rsidP="00AE1A4E">
      <w:pPr>
        <w:numPr>
          <w:ilvl w:val="1"/>
          <w:numId w:val="2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Safety and Health</w:t>
      </w:r>
    </w:p>
    <w:p w14:paraId="7E2A5C93" w14:textId="77777777" w:rsidR="00AE1A4E" w:rsidRDefault="003F326A" w:rsidP="00AE1A4E">
      <w:pPr>
        <w:ind w:left="1440"/>
        <w:rPr>
          <w:rFonts w:ascii="Century Gothic" w:hAnsi="Century Gothic"/>
          <w:sz w:val="22"/>
          <w:szCs w:val="22"/>
        </w:rPr>
      </w:pPr>
      <w:r w:rsidRPr="003F326A">
        <w:rPr>
          <w:rFonts w:ascii="Century Gothic" w:hAnsi="Century Gothic"/>
          <w:sz w:val="22"/>
          <w:szCs w:val="22"/>
        </w:rPr>
        <w:t>The employee</w:t>
      </w:r>
      <w:r>
        <w:rPr>
          <w:rFonts w:ascii="Century Gothic" w:hAnsi="Century Gothic"/>
          <w:sz w:val="22"/>
          <w:szCs w:val="22"/>
        </w:rPr>
        <w:t xml:space="preserve"> must:</w:t>
      </w:r>
    </w:p>
    <w:p w14:paraId="3A2E8178" w14:textId="77777777" w:rsidR="006A33E9" w:rsidRDefault="006A33E9" w:rsidP="00AE1A4E">
      <w:pPr>
        <w:numPr>
          <w:ilvl w:val="2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Participate in and take responsibility for workplace health and safety, as required for the position.</w:t>
      </w:r>
    </w:p>
    <w:p w14:paraId="25299B0F" w14:textId="77777777" w:rsidR="00AE1A4E" w:rsidRDefault="003F326A" w:rsidP="00AE1A4E">
      <w:pPr>
        <w:numPr>
          <w:ilvl w:val="2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Report all breaches of </w:t>
      </w:r>
      <w:r w:rsidR="006A33E9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>H&amp;S to Reporting Manager/Supervisor</w:t>
      </w:r>
      <w:r w:rsidR="00AE1A4E">
        <w:rPr>
          <w:rFonts w:ascii="Century Gothic" w:hAnsi="Century Gothic"/>
          <w:sz w:val="22"/>
          <w:szCs w:val="22"/>
        </w:rPr>
        <w:t xml:space="preserve">. </w:t>
      </w:r>
    </w:p>
    <w:p w14:paraId="482E4658" w14:textId="77777777" w:rsidR="00AE1A4E" w:rsidRDefault="00AE1A4E" w:rsidP="00AE1A4E">
      <w:pPr>
        <w:ind w:left="1440"/>
        <w:rPr>
          <w:rFonts w:ascii="Century Gothic" w:hAnsi="Century Gothic"/>
          <w:sz w:val="22"/>
          <w:szCs w:val="22"/>
        </w:rPr>
      </w:pPr>
    </w:p>
    <w:p w14:paraId="324D8B24" w14:textId="77777777" w:rsidR="003F326A" w:rsidRDefault="003F326A" w:rsidP="00AE1A4E">
      <w:pPr>
        <w:numPr>
          <w:ilvl w:val="1"/>
          <w:numId w:val="2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Quality</w:t>
      </w:r>
    </w:p>
    <w:p w14:paraId="63DFB081" w14:textId="77777777" w:rsidR="003F326A" w:rsidRPr="003F326A" w:rsidRDefault="003F326A" w:rsidP="003F326A">
      <w:pPr>
        <w:ind w:left="1440"/>
        <w:rPr>
          <w:rFonts w:ascii="Century Gothic" w:hAnsi="Century Gothic"/>
          <w:sz w:val="22"/>
          <w:szCs w:val="22"/>
        </w:rPr>
      </w:pPr>
      <w:r w:rsidRPr="003F326A">
        <w:rPr>
          <w:rFonts w:ascii="Century Gothic" w:hAnsi="Century Gothic"/>
          <w:sz w:val="22"/>
          <w:szCs w:val="22"/>
        </w:rPr>
        <w:t xml:space="preserve">The employee must always: </w:t>
      </w:r>
    </w:p>
    <w:p w14:paraId="17832932" w14:textId="77777777" w:rsidR="003F326A" w:rsidRDefault="003F326A" w:rsidP="00AE1A4E">
      <w:pPr>
        <w:numPr>
          <w:ilvl w:val="2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Ensure complete compliance with the Australian Code of GMP</w:t>
      </w:r>
      <w:r w:rsidR="00D0420B">
        <w:rPr>
          <w:rFonts w:ascii="Century Gothic" w:hAnsi="Century Gothic"/>
          <w:sz w:val="22"/>
          <w:szCs w:val="22"/>
        </w:rPr>
        <w:t>/FSANZ/ACCC or other regulatory requirements</w:t>
      </w:r>
      <w:r w:rsidR="00B7279B">
        <w:rPr>
          <w:rFonts w:ascii="Century Gothic" w:hAnsi="Century Gothic"/>
          <w:sz w:val="22"/>
          <w:szCs w:val="22"/>
        </w:rPr>
        <w:t xml:space="preserve"> for</w:t>
      </w:r>
      <w:r w:rsidR="006A33E9">
        <w:rPr>
          <w:rFonts w:ascii="Century Gothic" w:hAnsi="Century Gothic"/>
          <w:sz w:val="22"/>
          <w:szCs w:val="22"/>
        </w:rPr>
        <w:t xml:space="preserve"> the</w:t>
      </w:r>
      <w:r w:rsidR="00B7279B">
        <w:rPr>
          <w:rFonts w:ascii="Century Gothic" w:hAnsi="Century Gothic"/>
          <w:sz w:val="22"/>
          <w:szCs w:val="22"/>
        </w:rPr>
        <w:t xml:space="preserve"> importing country.</w:t>
      </w:r>
    </w:p>
    <w:p w14:paraId="1DD01EF6" w14:textId="77777777" w:rsidR="003F326A" w:rsidRDefault="003F326A" w:rsidP="00AE1A4E">
      <w:pPr>
        <w:numPr>
          <w:ilvl w:val="2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Bring GMP behaviour/issues to the attention of colleagues</w:t>
      </w:r>
      <w:r w:rsidR="006A33E9">
        <w:rPr>
          <w:rFonts w:ascii="Century Gothic" w:hAnsi="Century Gothic"/>
          <w:sz w:val="22"/>
          <w:szCs w:val="22"/>
        </w:rPr>
        <w:t>.</w:t>
      </w:r>
    </w:p>
    <w:p w14:paraId="544074E5" w14:textId="77777777" w:rsidR="000D533B" w:rsidRPr="003F326A" w:rsidRDefault="003F326A" w:rsidP="00AE1A4E">
      <w:pPr>
        <w:numPr>
          <w:ilvl w:val="2"/>
          <w:numId w:val="2"/>
        </w:numPr>
        <w:rPr>
          <w:rFonts w:ascii="Century Gothic" w:hAnsi="Century Gothic"/>
          <w:sz w:val="22"/>
          <w:szCs w:val="22"/>
        </w:rPr>
      </w:pPr>
      <w:r w:rsidRPr="003F326A">
        <w:rPr>
          <w:rFonts w:ascii="Century Gothic" w:hAnsi="Century Gothic"/>
          <w:sz w:val="22"/>
          <w:szCs w:val="22"/>
        </w:rPr>
        <w:t>Ensure complete compliance with all company Standard Operating Procedures (SOP)</w:t>
      </w:r>
      <w:r w:rsidR="006A33E9">
        <w:rPr>
          <w:rFonts w:ascii="Century Gothic" w:hAnsi="Century Gothic"/>
          <w:sz w:val="22"/>
          <w:szCs w:val="22"/>
        </w:rPr>
        <w:t>.</w:t>
      </w:r>
    </w:p>
    <w:p w14:paraId="47D15181" w14:textId="77777777" w:rsidR="0031052D" w:rsidRPr="00A46B50" w:rsidRDefault="00BE2E48" w:rsidP="003F326A">
      <w:pPr>
        <w:pStyle w:val="BodyText"/>
        <w:tabs>
          <w:tab w:val="left" w:pos="3261"/>
        </w:tabs>
        <w:spacing w:after="0"/>
        <w:ind w:left="144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4.</w:t>
      </w:r>
      <w:r w:rsidR="003F326A">
        <w:rPr>
          <w:rFonts w:ascii="Century Gothic" w:hAnsi="Century Gothic"/>
          <w:b/>
          <w:szCs w:val="22"/>
        </w:rPr>
        <w:t>5</w:t>
      </w:r>
      <w:r w:rsidR="00200155" w:rsidRPr="00A46B50">
        <w:rPr>
          <w:rFonts w:ascii="Century Gothic" w:hAnsi="Century Gothic"/>
          <w:b/>
          <w:szCs w:val="22"/>
        </w:rPr>
        <w:t>.</w:t>
      </w:r>
      <w:r w:rsidR="003F326A">
        <w:rPr>
          <w:rFonts w:ascii="Century Gothic" w:hAnsi="Century Gothic"/>
          <w:b/>
          <w:szCs w:val="22"/>
        </w:rPr>
        <w:t>4</w:t>
      </w:r>
      <w:r w:rsidR="00200155" w:rsidRPr="00A46B50">
        <w:rPr>
          <w:rFonts w:ascii="Century Gothic" w:hAnsi="Century Gothic"/>
          <w:szCs w:val="22"/>
        </w:rPr>
        <w:t xml:space="preserve">    M</w:t>
      </w:r>
      <w:r w:rsidR="000D533B" w:rsidRPr="00A46B50">
        <w:rPr>
          <w:rFonts w:ascii="Century Gothic" w:hAnsi="Century Gothic"/>
          <w:szCs w:val="22"/>
        </w:rPr>
        <w:t xml:space="preserve">ake recommendations for improvement </w:t>
      </w:r>
      <w:r w:rsidR="006A33E9">
        <w:rPr>
          <w:rFonts w:ascii="Century Gothic" w:hAnsi="Century Gothic"/>
          <w:szCs w:val="22"/>
        </w:rPr>
        <w:t xml:space="preserve">to </w:t>
      </w:r>
      <w:r w:rsidR="000D533B" w:rsidRPr="00A46B50">
        <w:rPr>
          <w:rFonts w:ascii="Century Gothic" w:hAnsi="Century Gothic"/>
          <w:szCs w:val="22"/>
        </w:rPr>
        <w:t>SOPs</w:t>
      </w:r>
      <w:r w:rsidR="006A33E9">
        <w:rPr>
          <w:rFonts w:ascii="Century Gothic" w:hAnsi="Century Gothic"/>
          <w:szCs w:val="22"/>
        </w:rPr>
        <w:t>.</w:t>
      </w:r>
    </w:p>
    <w:p w14:paraId="4430934F" w14:textId="77777777" w:rsidR="00043A03" w:rsidRDefault="00043A03" w:rsidP="00BF4132">
      <w:pPr>
        <w:pStyle w:val="BodyText"/>
        <w:spacing w:after="0"/>
        <w:rPr>
          <w:rFonts w:ascii="Century Gothic" w:hAnsi="Century Gothic"/>
          <w:b/>
          <w:szCs w:val="22"/>
        </w:rPr>
      </w:pPr>
    </w:p>
    <w:p w14:paraId="1690288D" w14:textId="77777777" w:rsidR="00A46B50" w:rsidRDefault="00BE2E48" w:rsidP="00A46B50">
      <w:pPr>
        <w:pStyle w:val="BodyText"/>
        <w:spacing w:after="0"/>
        <w:ind w:firstLine="720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4.</w:t>
      </w:r>
      <w:r w:rsidR="003F326A">
        <w:rPr>
          <w:rFonts w:ascii="Century Gothic" w:hAnsi="Century Gothic"/>
          <w:b/>
          <w:szCs w:val="22"/>
        </w:rPr>
        <w:t>6</w:t>
      </w:r>
      <w:r>
        <w:rPr>
          <w:rFonts w:ascii="Century Gothic" w:hAnsi="Century Gothic"/>
          <w:b/>
          <w:szCs w:val="22"/>
        </w:rPr>
        <w:tab/>
        <w:t>Company Values</w:t>
      </w:r>
    </w:p>
    <w:p w14:paraId="33705D73" w14:textId="77777777" w:rsidR="00BE2E48" w:rsidRPr="00BE2E48" w:rsidRDefault="00BE2E48" w:rsidP="00BE2E48">
      <w:pPr>
        <w:pStyle w:val="BodyText"/>
        <w:spacing w:after="0"/>
        <w:ind w:left="144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The employee must possess the following attributes and observe the Company Values:</w:t>
      </w:r>
    </w:p>
    <w:p w14:paraId="78BDCF67" w14:textId="77777777" w:rsidR="00A46B50" w:rsidRPr="00A46B50" w:rsidRDefault="00187C08" w:rsidP="00A46B50">
      <w:pPr>
        <w:pStyle w:val="BodyText"/>
        <w:spacing w:after="0"/>
        <w:ind w:left="2160" w:hanging="72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4.</w:t>
      </w:r>
      <w:r w:rsidR="003F326A">
        <w:rPr>
          <w:rFonts w:ascii="Century Gothic" w:hAnsi="Century Gothic"/>
          <w:b/>
          <w:szCs w:val="22"/>
        </w:rPr>
        <w:t>6</w:t>
      </w:r>
      <w:r w:rsidR="00A46B50" w:rsidRPr="00A46B50">
        <w:rPr>
          <w:rFonts w:ascii="Century Gothic" w:hAnsi="Century Gothic"/>
          <w:b/>
          <w:szCs w:val="22"/>
        </w:rPr>
        <w:t>.1</w:t>
      </w:r>
      <w:r w:rsidR="00A46B50" w:rsidRPr="00A46B50">
        <w:rPr>
          <w:rFonts w:ascii="Century Gothic" w:hAnsi="Century Gothic"/>
          <w:b/>
          <w:szCs w:val="22"/>
        </w:rPr>
        <w:tab/>
      </w:r>
      <w:r w:rsidR="003F326A">
        <w:rPr>
          <w:rFonts w:ascii="Century Gothic" w:hAnsi="Century Gothic"/>
          <w:szCs w:val="22"/>
        </w:rPr>
        <w:t>To r</w:t>
      </w:r>
      <w:r w:rsidRPr="00187C08">
        <w:rPr>
          <w:rFonts w:ascii="Century Gothic" w:hAnsi="Century Gothic"/>
          <w:szCs w:val="22"/>
        </w:rPr>
        <w:t>emain q</w:t>
      </w:r>
      <w:r w:rsidR="00BE2E48">
        <w:rPr>
          <w:rFonts w:ascii="Century Gothic" w:hAnsi="Century Gothic"/>
          <w:szCs w:val="22"/>
        </w:rPr>
        <w:t>uality focused</w:t>
      </w:r>
      <w:r w:rsidR="006A33E9">
        <w:rPr>
          <w:rFonts w:ascii="Century Gothic" w:hAnsi="Century Gothic"/>
          <w:szCs w:val="22"/>
        </w:rPr>
        <w:t>.</w:t>
      </w:r>
    </w:p>
    <w:p w14:paraId="24CA9F53" w14:textId="77777777" w:rsidR="00A46B50" w:rsidRPr="00A46B50" w:rsidRDefault="00187C08" w:rsidP="00A46B50">
      <w:pPr>
        <w:pStyle w:val="BodyText"/>
        <w:spacing w:after="0"/>
        <w:ind w:left="144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4.</w:t>
      </w:r>
      <w:r w:rsidR="003F326A">
        <w:rPr>
          <w:rFonts w:ascii="Century Gothic" w:hAnsi="Century Gothic"/>
          <w:b/>
          <w:szCs w:val="22"/>
        </w:rPr>
        <w:t>6</w:t>
      </w:r>
      <w:r>
        <w:rPr>
          <w:rFonts w:ascii="Century Gothic" w:hAnsi="Century Gothic"/>
          <w:b/>
          <w:szCs w:val="22"/>
        </w:rPr>
        <w:t>.</w:t>
      </w:r>
      <w:r w:rsidR="00A46B50">
        <w:rPr>
          <w:rFonts w:ascii="Century Gothic" w:hAnsi="Century Gothic"/>
          <w:b/>
          <w:szCs w:val="22"/>
        </w:rPr>
        <w:t>2</w:t>
      </w:r>
      <w:r w:rsidR="00BE2E48"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>To demonstrate o</w:t>
      </w:r>
      <w:r w:rsidR="00BE2E48">
        <w:rPr>
          <w:rFonts w:ascii="Century Gothic" w:hAnsi="Century Gothic"/>
          <w:szCs w:val="22"/>
        </w:rPr>
        <w:t>pen and transparent communication</w:t>
      </w:r>
      <w:r w:rsidR="006A33E9">
        <w:rPr>
          <w:rFonts w:ascii="Century Gothic" w:hAnsi="Century Gothic"/>
          <w:szCs w:val="22"/>
        </w:rPr>
        <w:t>.</w:t>
      </w:r>
    </w:p>
    <w:p w14:paraId="0C4F0534" w14:textId="77777777" w:rsidR="00A46B50" w:rsidRPr="00A46B50" w:rsidRDefault="00187C08" w:rsidP="00A46B50">
      <w:pPr>
        <w:pStyle w:val="BodyText"/>
        <w:spacing w:after="0"/>
        <w:ind w:left="144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4.</w:t>
      </w:r>
      <w:r w:rsidR="003F326A">
        <w:rPr>
          <w:rFonts w:ascii="Century Gothic" w:hAnsi="Century Gothic"/>
          <w:b/>
          <w:szCs w:val="22"/>
        </w:rPr>
        <w:t>6</w:t>
      </w:r>
      <w:r>
        <w:rPr>
          <w:rFonts w:ascii="Century Gothic" w:hAnsi="Century Gothic"/>
          <w:b/>
          <w:szCs w:val="22"/>
        </w:rPr>
        <w:t>.</w:t>
      </w:r>
      <w:r w:rsidR="00A46B50">
        <w:rPr>
          <w:rFonts w:ascii="Century Gothic" w:hAnsi="Century Gothic"/>
          <w:b/>
          <w:szCs w:val="22"/>
        </w:rPr>
        <w:t>3</w:t>
      </w:r>
      <w:r w:rsidR="00A46B50" w:rsidRPr="00A46B50"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>Be p</w:t>
      </w:r>
      <w:r w:rsidR="00BE2E48">
        <w:rPr>
          <w:rFonts w:ascii="Century Gothic" w:hAnsi="Century Gothic"/>
          <w:szCs w:val="22"/>
        </w:rPr>
        <w:t>articipative and Teamwork based</w:t>
      </w:r>
      <w:r w:rsidR="006A33E9">
        <w:rPr>
          <w:rFonts w:ascii="Century Gothic" w:hAnsi="Century Gothic"/>
          <w:szCs w:val="22"/>
        </w:rPr>
        <w:t>.</w:t>
      </w:r>
    </w:p>
    <w:p w14:paraId="4E874B65" w14:textId="77777777" w:rsidR="00A46B50" w:rsidRPr="00A46B50" w:rsidRDefault="00187C08" w:rsidP="00A46B50">
      <w:pPr>
        <w:pStyle w:val="BodyText"/>
        <w:spacing w:after="0"/>
        <w:ind w:left="144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4.</w:t>
      </w:r>
      <w:r w:rsidR="003F326A">
        <w:rPr>
          <w:rFonts w:ascii="Century Gothic" w:hAnsi="Century Gothic"/>
          <w:b/>
          <w:szCs w:val="22"/>
        </w:rPr>
        <w:t>6</w:t>
      </w:r>
      <w:r w:rsidR="00A46B50" w:rsidRPr="00A46B50">
        <w:rPr>
          <w:rFonts w:ascii="Century Gothic" w:hAnsi="Century Gothic"/>
          <w:b/>
          <w:szCs w:val="22"/>
        </w:rPr>
        <w:t>.</w:t>
      </w:r>
      <w:r w:rsidR="00A46B50">
        <w:rPr>
          <w:rFonts w:ascii="Century Gothic" w:hAnsi="Century Gothic"/>
          <w:b/>
          <w:szCs w:val="22"/>
        </w:rPr>
        <w:t>4</w:t>
      </w:r>
      <w:r w:rsidR="00BE2E48"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>Apply c</w:t>
      </w:r>
      <w:r w:rsidR="00BE2E48">
        <w:rPr>
          <w:rFonts w:ascii="Century Gothic" w:hAnsi="Century Gothic"/>
          <w:szCs w:val="22"/>
        </w:rPr>
        <w:t>ontinuous improvement and benchmarking</w:t>
      </w:r>
      <w:r w:rsidR="006A33E9">
        <w:rPr>
          <w:rFonts w:ascii="Century Gothic" w:hAnsi="Century Gothic"/>
          <w:szCs w:val="22"/>
        </w:rPr>
        <w:t>.</w:t>
      </w:r>
    </w:p>
    <w:p w14:paraId="376441AD" w14:textId="77777777" w:rsidR="00A46B50" w:rsidRPr="00187C08" w:rsidRDefault="00187C08" w:rsidP="00187C08">
      <w:pPr>
        <w:pStyle w:val="BodyText"/>
        <w:spacing w:after="0"/>
        <w:ind w:left="144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4.</w:t>
      </w:r>
      <w:r w:rsidR="003F326A">
        <w:rPr>
          <w:rFonts w:ascii="Century Gothic" w:hAnsi="Century Gothic"/>
          <w:b/>
          <w:szCs w:val="22"/>
        </w:rPr>
        <w:t>6</w:t>
      </w:r>
      <w:r w:rsidR="00A46B50" w:rsidRPr="00A46B50">
        <w:rPr>
          <w:rFonts w:ascii="Century Gothic" w:hAnsi="Century Gothic"/>
          <w:b/>
          <w:szCs w:val="22"/>
        </w:rPr>
        <w:t>.</w:t>
      </w:r>
      <w:r w:rsidR="00A46B50">
        <w:rPr>
          <w:rFonts w:ascii="Century Gothic" w:hAnsi="Century Gothic"/>
          <w:b/>
          <w:szCs w:val="22"/>
        </w:rPr>
        <w:t>5</w:t>
      </w:r>
      <w:r w:rsidR="00BE2E48"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>P</w:t>
      </w:r>
      <w:r w:rsidR="006A33E9">
        <w:rPr>
          <w:rFonts w:ascii="Century Gothic" w:hAnsi="Century Gothic"/>
          <w:szCs w:val="22"/>
        </w:rPr>
        <w:t>articipate in</w:t>
      </w:r>
      <w:r>
        <w:rPr>
          <w:rFonts w:ascii="Century Gothic" w:hAnsi="Century Gothic"/>
          <w:szCs w:val="22"/>
        </w:rPr>
        <w:t xml:space="preserve"> a c</w:t>
      </w:r>
      <w:r w:rsidR="00BE2E48">
        <w:rPr>
          <w:rFonts w:ascii="Century Gothic" w:hAnsi="Century Gothic"/>
          <w:szCs w:val="22"/>
        </w:rPr>
        <w:t xml:space="preserve">ulture </w:t>
      </w:r>
      <w:r>
        <w:rPr>
          <w:rFonts w:ascii="Century Gothic" w:hAnsi="Century Gothic"/>
          <w:szCs w:val="22"/>
        </w:rPr>
        <w:t xml:space="preserve">of </w:t>
      </w:r>
      <w:r w:rsidR="00BE2E48">
        <w:rPr>
          <w:rFonts w:ascii="Century Gothic" w:hAnsi="Century Gothic"/>
          <w:szCs w:val="22"/>
        </w:rPr>
        <w:t>sustained excellenc</w:t>
      </w:r>
      <w:r>
        <w:rPr>
          <w:rFonts w:ascii="Century Gothic" w:hAnsi="Century Gothic"/>
          <w:szCs w:val="22"/>
        </w:rPr>
        <w:t>e</w:t>
      </w:r>
      <w:r w:rsidR="006A33E9">
        <w:rPr>
          <w:rFonts w:ascii="Century Gothic" w:hAnsi="Century Gothic"/>
          <w:szCs w:val="22"/>
        </w:rPr>
        <w:t>.</w:t>
      </w:r>
    </w:p>
    <w:p w14:paraId="1C38577A" w14:textId="77777777" w:rsidR="006C40EE" w:rsidRDefault="006C40EE" w:rsidP="00187C08">
      <w:pPr>
        <w:pStyle w:val="BodyText"/>
        <w:spacing w:after="0"/>
        <w:rPr>
          <w:rFonts w:ascii="Century Gothic" w:hAnsi="Century Gothic"/>
          <w:szCs w:val="22"/>
        </w:rPr>
      </w:pPr>
    </w:p>
    <w:p w14:paraId="38809DB1" w14:textId="77777777" w:rsidR="006C40EE" w:rsidRDefault="003F326A" w:rsidP="00D0420B">
      <w:pPr>
        <w:pStyle w:val="BodyText"/>
        <w:spacing w:after="0"/>
        <w:ind w:left="720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4.7</w:t>
      </w:r>
      <w:r w:rsidR="00187C08">
        <w:rPr>
          <w:rFonts w:ascii="Century Gothic" w:hAnsi="Century Gothic"/>
          <w:b/>
          <w:szCs w:val="22"/>
        </w:rPr>
        <w:tab/>
      </w:r>
      <w:r w:rsidR="006C40EE" w:rsidRPr="006C40EE">
        <w:rPr>
          <w:rFonts w:ascii="Century Gothic" w:hAnsi="Century Gothic"/>
          <w:b/>
          <w:szCs w:val="22"/>
        </w:rPr>
        <w:t>Special Requirements</w:t>
      </w:r>
      <w:r w:rsidR="007E7E7A">
        <w:rPr>
          <w:rFonts w:ascii="Century Gothic" w:hAnsi="Century Gothic"/>
          <w:b/>
          <w:szCs w:val="22"/>
        </w:rPr>
        <w:t xml:space="preserve"> (if applicable)</w:t>
      </w:r>
    </w:p>
    <w:p w14:paraId="392E55E2" w14:textId="77777777" w:rsidR="00D0420B" w:rsidRPr="00D0420B" w:rsidRDefault="00D0420B" w:rsidP="00AB4682">
      <w:pPr>
        <w:pStyle w:val="BodyText"/>
        <w:spacing w:after="0"/>
        <w:rPr>
          <w:rFonts w:ascii="Century Gothic" w:hAnsi="Century Gothic"/>
          <w:b/>
          <w:szCs w:val="22"/>
        </w:rPr>
      </w:pPr>
    </w:p>
    <w:p w14:paraId="41A19CFD" w14:textId="77777777" w:rsidR="003F326A" w:rsidRDefault="003F326A" w:rsidP="003F326A">
      <w:pPr>
        <w:pStyle w:val="BodyText"/>
        <w:spacing w:after="0"/>
        <w:ind w:left="2160" w:hanging="72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4.7.</w:t>
      </w:r>
      <w:r w:rsidR="00D0420B">
        <w:rPr>
          <w:rFonts w:ascii="Century Gothic" w:hAnsi="Century Gothic"/>
          <w:b/>
          <w:szCs w:val="22"/>
        </w:rPr>
        <w:t>1</w:t>
      </w:r>
      <w:r>
        <w:rPr>
          <w:rFonts w:ascii="Century Gothic" w:hAnsi="Century Gothic"/>
          <w:b/>
          <w:szCs w:val="22"/>
        </w:rPr>
        <w:tab/>
      </w:r>
      <w:r w:rsidRPr="003F326A">
        <w:rPr>
          <w:rFonts w:ascii="Century Gothic" w:hAnsi="Century Gothic"/>
          <w:szCs w:val="22"/>
        </w:rPr>
        <w:t xml:space="preserve">Understand the importance of specifications to ensure </w:t>
      </w:r>
      <w:r w:rsidR="006A33E9">
        <w:rPr>
          <w:rFonts w:ascii="Century Gothic" w:hAnsi="Century Gothic"/>
          <w:szCs w:val="22"/>
        </w:rPr>
        <w:t xml:space="preserve">safe, high </w:t>
      </w:r>
      <w:r w:rsidRPr="003F326A">
        <w:rPr>
          <w:rFonts w:ascii="Century Gothic" w:hAnsi="Century Gothic"/>
          <w:szCs w:val="22"/>
        </w:rPr>
        <w:t>quality product is manufactured</w:t>
      </w:r>
      <w:r w:rsidR="006A33E9">
        <w:rPr>
          <w:rFonts w:ascii="Century Gothic" w:hAnsi="Century Gothic"/>
          <w:szCs w:val="22"/>
        </w:rPr>
        <w:t xml:space="preserve"> by Essence.</w:t>
      </w:r>
    </w:p>
    <w:p w14:paraId="7010603D" w14:textId="77777777" w:rsidR="00D0420B" w:rsidRDefault="00D0420B" w:rsidP="00D0420B">
      <w:pPr>
        <w:pStyle w:val="BodyText"/>
        <w:spacing w:after="0"/>
        <w:ind w:left="2160" w:hanging="72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4.7.2</w:t>
      </w:r>
      <w:r>
        <w:rPr>
          <w:rFonts w:ascii="Century Gothic" w:hAnsi="Century Gothic"/>
          <w:b/>
          <w:szCs w:val="22"/>
        </w:rPr>
        <w:tab/>
      </w:r>
      <w:r w:rsidRPr="003F326A">
        <w:rPr>
          <w:rFonts w:ascii="Century Gothic" w:hAnsi="Century Gothic"/>
          <w:szCs w:val="22"/>
        </w:rPr>
        <w:t xml:space="preserve">Understand the importance of </w:t>
      </w:r>
      <w:r>
        <w:rPr>
          <w:rFonts w:ascii="Century Gothic" w:hAnsi="Century Gothic"/>
          <w:szCs w:val="22"/>
        </w:rPr>
        <w:t>master document control</w:t>
      </w:r>
      <w:r w:rsidRPr="003F326A">
        <w:rPr>
          <w:rFonts w:ascii="Century Gothic" w:hAnsi="Century Gothic"/>
          <w:szCs w:val="22"/>
        </w:rPr>
        <w:t xml:space="preserve"> to ensure </w:t>
      </w:r>
      <w:r>
        <w:rPr>
          <w:rFonts w:ascii="Century Gothic" w:hAnsi="Century Gothic"/>
          <w:szCs w:val="22"/>
        </w:rPr>
        <w:t>only current documentation is accessible.</w:t>
      </w:r>
    </w:p>
    <w:p w14:paraId="3F48E531" w14:textId="77777777" w:rsidR="009C2D32" w:rsidRDefault="009C2D32" w:rsidP="0090558D">
      <w:pPr>
        <w:pStyle w:val="BodyText"/>
        <w:spacing w:after="0"/>
        <w:rPr>
          <w:rFonts w:ascii="Century Gothic" w:hAnsi="Century Gothic"/>
        </w:rPr>
      </w:pPr>
    </w:p>
    <w:p w14:paraId="6A8D6B54" w14:textId="77777777" w:rsidR="009C2D32" w:rsidRPr="008A7DBB" w:rsidRDefault="009C2D32" w:rsidP="0090558D">
      <w:pPr>
        <w:pStyle w:val="BodyText"/>
        <w:spacing w:after="0"/>
        <w:rPr>
          <w:rFonts w:ascii="Century Gothic" w:hAnsi="Century Gothic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224"/>
        <w:gridCol w:w="2496"/>
        <w:gridCol w:w="1936"/>
        <w:gridCol w:w="1506"/>
      </w:tblGrid>
      <w:tr w:rsidR="003015AE" w:rsidRPr="009826AD" w14:paraId="2861FC2E" w14:textId="77777777" w:rsidTr="00506FC2">
        <w:trPr>
          <w:trHeight w:val="567"/>
        </w:trPr>
        <w:tc>
          <w:tcPr>
            <w:tcW w:w="1869" w:type="dxa"/>
            <w:shd w:val="clear" w:color="auto" w:fill="auto"/>
            <w:vAlign w:val="center"/>
          </w:tcPr>
          <w:p w14:paraId="4E5B703F" w14:textId="77777777" w:rsidR="003015AE" w:rsidRPr="009826AD" w:rsidRDefault="003015AE" w:rsidP="009826AD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24EE0EF5" w14:textId="77777777" w:rsidR="003015AE" w:rsidRPr="006A33E9" w:rsidRDefault="003015AE" w:rsidP="009826AD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6A33E9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BC0A053" w14:textId="77777777" w:rsidR="003015AE" w:rsidRPr="006A33E9" w:rsidRDefault="003015AE" w:rsidP="009826AD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6A33E9">
              <w:rPr>
                <w:rFonts w:ascii="Century Gothic" w:hAnsi="Century Gothic"/>
                <w:b/>
                <w:bCs/>
              </w:rPr>
              <w:t>Position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7D36965" w14:textId="77777777" w:rsidR="003015AE" w:rsidRPr="006A33E9" w:rsidRDefault="003015AE" w:rsidP="009826AD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6A33E9">
              <w:rPr>
                <w:rFonts w:ascii="Century Gothic" w:hAnsi="Century Gothic"/>
                <w:b/>
                <w:bCs/>
              </w:rPr>
              <w:t>Signature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47F07FB" w14:textId="77777777" w:rsidR="003015AE" w:rsidRPr="006A33E9" w:rsidRDefault="003015AE" w:rsidP="009826AD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6A33E9"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3015AE" w:rsidRPr="009826AD" w14:paraId="70626290" w14:textId="77777777" w:rsidTr="00506FC2">
        <w:trPr>
          <w:trHeight w:val="567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3BF0" w14:textId="77777777" w:rsidR="003015AE" w:rsidRPr="009826AD" w:rsidRDefault="003015AE" w:rsidP="009826AD">
            <w:pPr>
              <w:pStyle w:val="BodyText"/>
              <w:spacing w:after="0"/>
              <w:rPr>
                <w:rFonts w:ascii="Century Gothic" w:hAnsi="Century Gothic"/>
              </w:rPr>
            </w:pPr>
            <w:r w:rsidRPr="009826AD">
              <w:rPr>
                <w:rFonts w:ascii="Century Gothic" w:hAnsi="Century Gothic"/>
              </w:rPr>
              <w:t>Manager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C4E1C" w14:textId="77777777" w:rsidR="003015AE" w:rsidRPr="009826AD" w:rsidRDefault="00C959CD" w:rsidP="009826AD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Wayne Rides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D85E7" w14:textId="77777777" w:rsidR="003015AE" w:rsidRPr="009826AD" w:rsidRDefault="00C959CD" w:rsidP="009826AD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Head of Quality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6C0F7" w14:textId="77777777" w:rsidR="003015AE" w:rsidRPr="009826AD" w:rsidRDefault="003015AE" w:rsidP="009826AD">
            <w:pPr>
              <w:pStyle w:val="BodyText"/>
              <w:spacing w:after="0"/>
              <w:rPr>
                <w:rFonts w:ascii="Century Gothic" w:hAnsi="Century Gothic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5999A" w14:textId="77777777" w:rsidR="003015AE" w:rsidRPr="009826AD" w:rsidRDefault="003015AE" w:rsidP="009826AD">
            <w:pPr>
              <w:pStyle w:val="BodyText"/>
              <w:spacing w:after="0"/>
              <w:rPr>
                <w:rFonts w:ascii="Century Gothic" w:hAnsi="Century Gothic"/>
              </w:rPr>
            </w:pPr>
          </w:p>
        </w:tc>
      </w:tr>
      <w:tr w:rsidR="003015AE" w:rsidRPr="009826AD" w14:paraId="11475B76" w14:textId="77777777" w:rsidTr="00506FC2">
        <w:trPr>
          <w:trHeight w:val="567"/>
        </w:trPr>
        <w:tc>
          <w:tcPr>
            <w:tcW w:w="18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6C224E" w14:textId="77777777" w:rsidR="003015AE" w:rsidRPr="009826AD" w:rsidRDefault="003015AE" w:rsidP="009826AD">
            <w:pPr>
              <w:pStyle w:val="BodyText"/>
              <w:spacing w:after="0"/>
              <w:rPr>
                <w:rFonts w:ascii="Century Gothic" w:hAnsi="Century Gothic"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CC4B5" w14:textId="77777777" w:rsidR="003015AE" w:rsidRPr="009826AD" w:rsidRDefault="003015AE" w:rsidP="009826AD">
            <w:pPr>
              <w:pStyle w:val="BodyText"/>
              <w:spacing w:after="0"/>
              <w:rPr>
                <w:rFonts w:ascii="Century Gothic" w:hAnsi="Century Gothic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C31A57" w14:textId="77777777" w:rsidR="003015AE" w:rsidRPr="009826AD" w:rsidRDefault="003015AE" w:rsidP="009826AD">
            <w:pPr>
              <w:pStyle w:val="BodyText"/>
              <w:spacing w:after="0"/>
              <w:rPr>
                <w:rFonts w:ascii="Century Gothic" w:hAnsi="Century Gothic"/>
              </w:rPr>
            </w:pPr>
          </w:p>
        </w:tc>
        <w:tc>
          <w:tcPr>
            <w:tcW w:w="19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D63320" w14:textId="77777777" w:rsidR="003015AE" w:rsidRPr="009826AD" w:rsidRDefault="003015AE" w:rsidP="009826AD">
            <w:pPr>
              <w:pStyle w:val="BodyText"/>
              <w:spacing w:after="0"/>
              <w:rPr>
                <w:rFonts w:ascii="Century Gothic" w:hAnsi="Century Gothic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44352" w14:textId="77777777" w:rsidR="003015AE" w:rsidRPr="009826AD" w:rsidRDefault="003015AE" w:rsidP="009826AD">
            <w:pPr>
              <w:pStyle w:val="BodyText"/>
              <w:spacing w:after="0"/>
              <w:rPr>
                <w:rFonts w:ascii="Century Gothic" w:hAnsi="Century Gothic"/>
              </w:rPr>
            </w:pPr>
          </w:p>
        </w:tc>
      </w:tr>
    </w:tbl>
    <w:p w14:paraId="798C79F5" w14:textId="77777777" w:rsidR="0074687A" w:rsidRPr="008A7DBB" w:rsidRDefault="0074687A" w:rsidP="0090558D">
      <w:pPr>
        <w:pStyle w:val="BodyText"/>
        <w:spacing w:after="0"/>
      </w:pPr>
    </w:p>
    <w:sectPr w:rsidR="0074687A" w:rsidRPr="008A7DBB" w:rsidSect="009C2D32">
      <w:headerReference w:type="default" r:id="rId11"/>
      <w:pgSz w:w="12240" w:h="15840"/>
      <w:pgMar w:top="675" w:right="1183" w:bottom="709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4EAE" w14:textId="77777777" w:rsidR="00D402B0" w:rsidRDefault="00D402B0">
      <w:r>
        <w:separator/>
      </w:r>
    </w:p>
  </w:endnote>
  <w:endnote w:type="continuationSeparator" w:id="0">
    <w:p w14:paraId="66D6D3E4" w14:textId="77777777" w:rsidR="00D402B0" w:rsidRDefault="00D4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8E7D" w14:textId="77777777" w:rsidR="00D402B0" w:rsidRDefault="00D402B0">
      <w:r>
        <w:separator/>
      </w:r>
    </w:p>
  </w:footnote>
  <w:footnote w:type="continuationSeparator" w:id="0">
    <w:p w14:paraId="675535BE" w14:textId="77777777" w:rsidR="00D402B0" w:rsidRDefault="00D4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8" w:type="dxa"/>
      <w:tblLayout w:type="fixed"/>
      <w:tblLook w:val="0000" w:firstRow="0" w:lastRow="0" w:firstColumn="0" w:lastColumn="0" w:noHBand="0" w:noVBand="0"/>
    </w:tblPr>
    <w:tblGrid>
      <w:gridCol w:w="5920"/>
      <w:gridCol w:w="4248"/>
    </w:tblGrid>
    <w:tr w:rsidR="00ED22FE" w:rsidRPr="008A7DBB" w14:paraId="783C5DAD" w14:textId="77777777">
      <w:tblPrEx>
        <w:tblCellMar>
          <w:top w:w="0" w:type="dxa"/>
          <w:bottom w:w="0" w:type="dxa"/>
        </w:tblCellMar>
      </w:tblPrEx>
      <w:tc>
        <w:tcPr>
          <w:tcW w:w="5920" w:type="dxa"/>
          <w:vAlign w:val="center"/>
        </w:tcPr>
        <w:p w14:paraId="7C52101F" w14:textId="77777777" w:rsidR="00ED22FE" w:rsidRPr="008A7DBB" w:rsidRDefault="00ED22FE" w:rsidP="007422C3">
          <w:pPr>
            <w:pStyle w:val="Header"/>
            <w:jc w:val="center"/>
            <w:rPr>
              <w:rFonts w:ascii="Century Gothic" w:hAnsi="Century Gothic" w:cs="Arial"/>
              <w:b/>
              <w:sz w:val="40"/>
              <w:szCs w:val="40"/>
            </w:rPr>
          </w:pPr>
          <w:r w:rsidRPr="008A7DBB">
            <w:rPr>
              <w:rFonts w:ascii="Century Gothic" w:hAnsi="Century Gothic" w:cs="Arial"/>
              <w:b/>
              <w:sz w:val="40"/>
              <w:szCs w:val="40"/>
            </w:rPr>
            <w:t>POSITION</w:t>
          </w:r>
          <w:r>
            <w:rPr>
              <w:rFonts w:ascii="Century Gothic" w:hAnsi="Century Gothic" w:cs="Arial"/>
              <w:b/>
              <w:sz w:val="40"/>
              <w:szCs w:val="40"/>
            </w:rPr>
            <w:t xml:space="preserve"> </w:t>
          </w:r>
          <w:r w:rsidRPr="008A7DBB">
            <w:rPr>
              <w:rFonts w:ascii="Century Gothic" w:hAnsi="Century Gothic" w:cs="Arial"/>
              <w:b/>
              <w:sz w:val="40"/>
              <w:szCs w:val="40"/>
            </w:rPr>
            <w:t>DESCRIPTION</w:t>
          </w:r>
        </w:p>
      </w:tc>
      <w:tc>
        <w:tcPr>
          <w:tcW w:w="4248" w:type="dxa"/>
        </w:tcPr>
        <w:tbl>
          <w:tblPr>
            <w:tblW w:w="10348" w:type="dxa"/>
            <w:tblLayout w:type="fixed"/>
            <w:tblLook w:val="04A0" w:firstRow="1" w:lastRow="0" w:firstColumn="1" w:lastColumn="0" w:noHBand="0" w:noVBand="1"/>
          </w:tblPr>
          <w:tblGrid>
            <w:gridCol w:w="4508"/>
            <w:gridCol w:w="5840"/>
          </w:tblGrid>
          <w:tr w:rsidR="00ED22FE" w:rsidRPr="009826AD" w14:paraId="2E5FC439" w14:textId="77777777" w:rsidTr="009826AD">
            <w:trPr>
              <w:trHeight w:val="1269"/>
            </w:trPr>
            <w:tc>
              <w:tcPr>
                <w:tcW w:w="4508" w:type="dxa"/>
                <w:shd w:val="clear" w:color="auto" w:fill="auto"/>
              </w:tcPr>
              <w:p w14:paraId="73417E74" w14:textId="77777777" w:rsidR="00ED22FE" w:rsidRPr="009826AD" w:rsidRDefault="00ED22FE" w:rsidP="009826AD">
                <w:pPr>
                  <w:tabs>
                    <w:tab w:val="center" w:pos="4513"/>
                    <w:tab w:val="right" w:pos="9026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9826AD">
                  <w:rPr>
                    <w:rFonts w:ascii="Calibri" w:hAnsi="Calibri"/>
                    <w:noProof/>
                    <w:sz w:val="22"/>
                    <w:szCs w:val="22"/>
                  </w:rPr>
                  <w:pict w14:anchorId="11D3608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2054" type="#_x0000_t75" style="position:absolute;margin-left:-.7pt;margin-top:-.25pt;width:162.4pt;height:63.6pt;z-index:-1;visibility:visible;mso-position-horizontal-relative:page;mso-position-vertical-relative:page">
                      <v:imagedata r:id="rId1" o:title=""/>
                      <w10:wrap anchorx="margin" anchory="margin"/>
                    </v:shape>
                  </w:pict>
                </w:r>
              </w:p>
            </w:tc>
            <w:tc>
              <w:tcPr>
                <w:tcW w:w="5840" w:type="dxa"/>
                <w:shd w:val="clear" w:color="auto" w:fill="auto"/>
                <w:vAlign w:val="center"/>
              </w:tcPr>
              <w:p w14:paraId="329D1876" w14:textId="77777777" w:rsidR="00ED22FE" w:rsidRPr="009826AD" w:rsidRDefault="00ED22FE" w:rsidP="009826AD">
                <w:pPr>
                  <w:spacing w:after="160" w:line="259" w:lineRule="auto"/>
                  <w:jc w:val="right"/>
                  <w:rPr>
                    <w:rFonts w:ascii="Calibri" w:hAnsi="Calibri"/>
                    <w:b/>
                    <w:bCs/>
                    <w:iCs/>
                    <w:noProof/>
                    <w:sz w:val="24"/>
                    <w:szCs w:val="24"/>
                    <w:lang w:val="en-US"/>
                  </w:rPr>
                </w:pPr>
                <w:r w:rsidRPr="009826AD">
                  <w:rPr>
                    <w:rFonts w:ascii="Calibri" w:hAnsi="Calibri"/>
                    <w:b/>
                    <w:bCs/>
                    <w:iCs/>
                    <w:noProof/>
                    <w:sz w:val="24"/>
                    <w:szCs w:val="24"/>
                    <w:lang w:val="en-US"/>
                  </w:rPr>
                  <w:t>Essence Group Pty Ltd</w:t>
                </w:r>
              </w:p>
              <w:p w14:paraId="4FC02522" w14:textId="77777777" w:rsidR="00ED22FE" w:rsidRPr="009826AD" w:rsidRDefault="00ED22FE" w:rsidP="009826AD">
                <w:pPr>
                  <w:spacing w:after="160" w:line="259" w:lineRule="auto"/>
                  <w:jc w:val="right"/>
                  <w:rPr>
                    <w:rFonts w:ascii="Calibri" w:hAnsi="Calibri" w:cs="Arial"/>
                    <w:iCs/>
                    <w:noProof/>
                    <w:lang w:val="en"/>
                  </w:rPr>
                </w:pPr>
                <w:r w:rsidRPr="009826AD">
                  <w:rPr>
                    <w:rFonts w:ascii="Calibri" w:hAnsi="Calibri" w:cs="Arial"/>
                    <w:iCs/>
                    <w:noProof/>
                    <w:lang w:val="en"/>
                  </w:rPr>
                  <w:t>Level 3, 170 Pacific Highway</w:t>
                </w:r>
              </w:p>
              <w:p w14:paraId="195D6105" w14:textId="77777777" w:rsidR="00ED22FE" w:rsidRPr="009826AD" w:rsidRDefault="00ED22FE" w:rsidP="009826AD">
                <w:pPr>
                  <w:spacing w:after="160" w:line="259" w:lineRule="auto"/>
                  <w:jc w:val="right"/>
                  <w:rPr>
                    <w:rFonts w:ascii="Calibri" w:hAnsi="Calibri" w:cs="Arial"/>
                    <w:iCs/>
                    <w:noProof/>
                  </w:rPr>
                </w:pPr>
                <w:r w:rsidRPr="009826AD">
                  <w:rPr>
                    <w:rFonts w:ascii="Calibri" w:hAnsi="Calibri" w:cs="Arial"/>
                    <w:iCs/>
                    <w:noProof/>
                    <w:lang w:val="en"/>
                  </w:rPr>
                  <w:t>Greenwich, NSW 2065</w:t>
                </w:r>
              </w:p>
            </w:tc>
          </w:tr>
        </w:tbl>
        <w:p w14:paraId="2AF79C85" w14:textId="77777777" w:rsidR="00ED22FE" w:rsidRPr="008A7DBB" w:rsidRDefault="00ED22FE">
          <w:pPr>
            <w:pStyle w:val="Header"/>
            <w:rPr>
              <w:rFonts w:ascii="Century Gothic" w:hAnsi="Century Gothic"/>
              <w:sz w:val="40"/>
              <w:szCs w:val="40"/>
            </w:rPr>
          </w:pPr>
        </w:p>
      </w:tc>
    </w:tr>
    <w:tr w:rsidR="00ED22FE" w:rsidRPr="008A7DBB" w14:paraId="1661313C" w14:textId="77777777">
      <w:tblPrEx>
        <w:tblBorders>
          <w:top w:val="single" w:sz="4" w:space="0" w:color="auto"/>
          <w:bottom w:val="single" w:sz="4" w:space="0" w:color="auto"/>
        </w:tblBorders>
        <w:tblCellMar>
          <w:top w:w="0" w:type="dxa"/>
          <w:bottom w:w="0" w:type="dxa"/>
        </w:tblCellMar>
      </w:tblPrEx>
      <w:trPr>
        <w:trHeight w:val="767"/>
      </w:trPr>
      <w:tc>
        <w:tcPr>
          <w:tcW w:w="10168" w:type="dxa"/>
          <w:gridSpan w:val="2"/>
          <w:shd w:val="pct15" w:color="000000" w:fill="FFFFFF"/>
          <w:vAlign w:val="center"/>
        </w:tcPr>
        <w:p w14:paraId="3EE29B00" w14:textId="77777777" w:rsidR="00ED22FE" w:rsidRPr="008A7DBB" w:rsidRDefault="00ED22FE" w:rsidP="00F63B7A">
          <w:pPr>
            <w:pStyle w:val="Subtitle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Technical/Regulatory Affairs Officer</w:t>
          </w:r>
        </w:p>
      </w:tc>
    </w:tr>
  </w:tbl>
  <w:p w14:paraId="29AA834B" w14:textId="77777777" w:rsidR="00ED22FE" w:rsidRPr="007422C3" w:rsidRDefault="00ED22FE">
    <w:pPr>
      <w:pStyle w:val="Header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5B"/>
    <w:multiLevelType w:val="hybridMultilevel"/>
    <w:tmpl w:val="486E2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720"/>
    <w:multiLevelType w:val="multilevel"/>
    <w:tmpl w:val="300CB85C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13"/>
    <w:multiLevelType w:val="multilevel"/>
    <w:tmpl w:val="1102F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6EB0565"/>
    <w:multiLevelType w:val="multilevel"/>
    <w:tmpl w:val="4650EE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4"/>
        </w:tabs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0"/>
        </w:tabs>
        <w:ind w:left="1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6"/>
        </w:tabs>
        <w:ind w:left="18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12"/>
        </w:tabs>
        <w:ind w:left="1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8"/>
        </w:tabs>
        <w:ind w:left="2288" w:hanging="2160"/>
      </w:pPr>
      <w:rPr>
        <w:rFonts w:hint="default"/>
      </w:rPr>
    </w:lvl>
  </w:abstractNum>
  <w:abstractNum w:abstractNumId="4" w15:restartNumberingAfterBreak="0">
    <w:nsid w:val="07A56DFA"/>
    <w:multiLevelType w:val="multilevel"/>
    <w:tmpl w:val="2C0AD0F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ABE46ED"/>
    <w:multiLevelType w:val="multilevel"/>
    <w:tmpl w:val="5AB64DC4"/>
    <w:lvl w:ilvl="0">
      <w:start w:val="5"/>
      <w:numFmt w:val="none"/>
      <w:lvlText w:val="3.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F047CD"/>
    <w:multiLevelType w:val="multilevel"/>
    <w:tmpl w:val="579C68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0C696E"/>
    <w:multiLevelType w:val="multilevel"/>
    <w:tmpl w:val="B2365C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8DC7059"/>
    <w:multiLevelType w:val="multilevel"/>
    <w:tmpl w:val="B71E8E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9" w15:restartNumberingAfterBreak="0">
    <w:nsid w:val="199E77D8"/>
    <w:multiLevelType w:val="hybridMultilevel"/>
    <w:tmpl w:val="4FE210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A5108"/>
    <w:multiLevelType w:val="hybridMultilevel"/>
    <w:tmpl w:val="AB705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4A90"/>
    <w:multiLevelType w:val="multilevel"/>
    <w:tmpl w:val="81FE8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4FF05C1"/>
    <w:multiLevelType w:val="multilevel"/>
    <w:tmpl w:val="603663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7290CF3"/>
    <w:multiLevelType w:val="multilevel"/>
    <w:tmpl w:val="954282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2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7A06A2F"/>
    <w:multiLevelType w:val="multilevel"/>
    <w:tmpl w:val="D102BA1A"/>
    <w:lvl w:ilvl="0">
      <w:start w:val="5"/>
      <w:numFmt w:val="none"/>
      <w:lvlText w:val="3.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8847D0E"/>
    <w:multiLevelType w:val="multilevel"/>
    <w:tmpl w:val="5134A288"/>
    <w:lvl w:ilvl="0">
      <w:start w:val="5"/>
      <w:numFmt w:val="none"/>
      <w:lvlText w:val="3.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6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D3F17AC"/>
    <w:multiLevelType w:val="multilevel"/>
    <w:tmpl w:val="C5A03D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5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D943635"/>
    <w:multiLevelType w:val="multilevel"/>
    <w:tmpl w:val="CC72B1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9F068C5"/>
    <w:multiLevelType w:val="hybridMultilevel"/>
    <w:tmpl w:val="300CB85C"/>
    <w:lvl w:ilvl="0" w:tplc="76C27F9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E451E"/>
    <w:multiLevelType w:val="multilevel"/>
    <w:tmpl w:val="A2BA5CB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B2C5153"/>
    <w:multiLevelType w:val="multilevel"/>
    <w:tmpl w:val="FF6A36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3DAE0372"/>
    <w:multiLevelType w:val="multilevel"/>
    <w:tmpl w:val="FF6A36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3DE2460D"/>
    <w:multiLevelType w:val="hybridMultilevel"/>
    <w:tmpl w:val="60EC9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C252C"/>
    <w:multiLevelType w:val="multilevel"/>
    <w:tmpl w:val="1102F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5532F"/>
    <w:multiLevelType w:val="multilevel"/>
    <w:tmpl w:val="D8108C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CB27E5F"/>
    <w:multiLevelType w:val="hybridMultilevel"/>
    <w:tmpl w:val="8814C8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E6CE1"/>
    <w:multiLevelType w:val="multilevel"/>
    <w:tmpl w:val="FF6A36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54143BA8"/>
    <w:multiLevelType w:val="multilevel"/>
    <w:tmpl w:val="C758F6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8AA4484"/>
    <w:multiLevelType w:val="hybridMultilevel"/>
    <w:tmpl w:val="A1E2C7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688E"/>
    <w:multiLevelType w:val="multilevel"/>
    <w:tmpl w:val="66903840"/>
    <w:lvl w:ilvl="0">
      <w:start w:val="5"/>
      <w:numFmt w:val="none"/>
      <w:lvlText w:val="3.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6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DA71405"/>
    <w:multiLevelType w:val="multilevel"/>
    <w:tmpl w:val="6FFEEB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50C5529"/>
    <w:multiLevelType w:val="multilevel"/>
    <w:tmpl w:val="78E8DC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AA80B50"/>
    <w:multiLevelType w:val="hybridMultilevel"/>
    <w:tmpl w:val="5776C61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F8A6335"/>
    <w:multiLevelType w:val="multilevel"/>
    <w:tmpl w:val="24622044"/>
    <w:lvl w:ilvl="0">
      <w:start w:val="5"/>
      <w:numFmt w:val="none"/>
      <w:lvlText w:val="3.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FA6012A"/>
    <w:multiLevelType w:val="multilevel"/>
    <w:tmpl w:val="5AB64DC4"/>
    <w:lvl w:ilvl="0">
      <w:start w:val="5"/>
      <w:numFmt w:val="none"/>
      <w:lvlText w:val="3.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FF97CB9"/>
    <w:multiLevelType w:val="multilevel"/>
    <w:tmpl w:val="53DA24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0FF2FC6"/>
    <w:multiLevelType w:val="multilevel"/>
    <w:tmpl w:val="EAF699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1FE5FAE"/>
    <w:multiLevelType w:val="multilevel"/>
    <w:tmpl w:val="D6E6ED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firstLine="5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5B44BB2"/>
    <w:multiLevelType w:val="multilevel"/>
    <w:tmpl w:val="300CB85C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A4320"/>
    <w:multiLevelType w:val="multilevel"/>
    <w:tmpl w:val="CC72B1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9B30E2B"/>
    <w:multiLevelType w:val="multilevel"/>
    <w:tmpl w:val="328C7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F00720"/>
    <w:multiLevelType w:val="multilevel"/>
    <w:tmpl w:val="D1CC2F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42" w15:restartNumberingAfterBreak="0">
    <w:nsid w:val="7D9630A9"/>
    <w:multiLevelType w:val="multilevel"/>
    <w:tmpl w:val="F0440514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37"/>
  </w:num>
  <w:num w:numId="2">
    <w:abstractNumId w:val="7"/>
  </w:num>
  <w:num w:numId="3">
    <w:abstractNumId w:val="9"/>
  </w:num>
  <w:num w:numId="4">
    <w:abstractNumId w:val="28"/>
  </w:num>
  <w:num w:numId="5">
    <w:abstractNumId w:val="0"/>
  </w:num>
  <w:num w:numId="6">
    <w:abstractNumId w:val="11"/>
  </w:num>
  <w:num w:numId="7">
    <w:abstractNumId w:val="3"/>
  </w:num>
  <w:num w:numId="8">
    <w:abstractNumId w:val="32"/>
  </w:num>
  <w:num w:numId="9">
    <w:abstractNumId w:val="23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22"/>
  </w:num>
  <w:num w:numId="15">
    <w:abstractNumId w:val="25"/>
  </w:num>
  <w:num w:numId="16">
    <w:abstractNumId w:val="38"/>
  </w:num>
  <w:num w:numId="17">
    <w:abstractNumId w:val="39"/>
  </w:num>
  <w:num w:numId="18">
    <w:abstractNumId w:val="17"/>
  </w:num>
  <w:num w:numId="19">
    <w:abstractNumId w:val="6"/>
  </w:num>
  <w:num w:numId="20">
    <w:abstractNumId w:val="16"/>
  </w:num>
  <w:num w:numId="21">
    <w:abstractNumId w:val="40"/>
  </w:num>
  <w:num w:numId="22">
    <w:abstractNumId w:val="30"/>
  </w:num>
  <w:num w:numId="23">
    <w:abstractNumId w:val="13"/>
  </w:num>
  <w:num w:numId="24">
    <w:abstractNumId w:val="36"/>
  </w:num>
  <w:num w:numId="25">
    <w:abstractNumId w:val="2"/>
  </w:num>
  <w:num w:numId="26">
    <w:abstractNumId w:val="29"/>
  </w:num>
  <w:num w:numId="27">
    <w:abstractNumId w:val="14"/>
  </w:num>
  <w:num w:numId="28">
    <w:abstractNumId w:val="33"/>
  </w:num>
  <w:num w:numId="29">
    <w:abstractNumId w:val="5"/>
  </w:num>
  <w:num w:numId="30">
    <w:abstractNumId w:val="34"/>
  </w:num>
  <w:num w:numId="31">
    <w:abstractNumId w:val="15"/>
  </w:num>
  <w:num w:numId="32">
    <w:abstractNumId w:val="20"/>
  </w:num>
  <w:num w:numId="33">
    <w:abstractNumId w:val="42"/>
  </w:num>
  <w:num w:numId="34">
    <w:abstractNumId w:val="26"/>
  </w:num>
  <w:num w:numId="35">
    <w:abstractNumId w:val="21"/>
  </w:num>
  <w:num w:numId="36">
    <w:abstractNumId w:val="4"/>
  </w:num>
  <w:num w:numId="37">
    <w:abstractNumId w:val="19"/>
  </w:num>
  <w:num w:numId="38">
    <w:abstractNumId w:val="12"/>
  </w:num>
  <w:num w:numId="39">
    <w:abstractNumId w:val="35"/>
  </w:num>
  <w:num w:numId="40">
    <w:abstractNumId w:val="27"/>
  </w:num>
  <w:num w:numId="41">
    <w:abstractNumId w:val="41"/>
  </w:num>
  <w:num w:numId="42">
    <w:abstractNumId w:val="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368"/>
    <w:rsid w:val="00016A92"/>
    <w:rsid w:val="00025160"/>
    <w:rsid w:val="00031464"/>
    <w:rsid w:val="00034765"/>
    <w:rsid w:val="00036D17"/>
    <w:rsid w:val="00037794"/>
    <w:rsid w:val="00043A03"/>
    <w:rsid w:val="00043BD6"/>
    <w:rsid w:val="000504AE"/>
    <w:rsid w:val="000504C8"/>
    <w:rsid w:val="000766E9"/>
    <w:rsid w:val="00080367"/>
    <w:rsid w:val="00091E41"/>
    <w:rsid w:val="00095328"/>
    <w:rsid w:val="00097CD7"/>
    <w:rsid w:val="000D533B"/>
    <w:rsid w:val="000E6E98"/>
    <w:rsid w:val="000F1F38"/>
    <w:rsid w:val="0010205C"/>
    <w:rsid w:val="001106B0"/>
    <w:rsid w:val="001167C9"/>
    <w:rsid w:val="001261E0"/>
    <w:rsid w:val="00134705"/>
    <w:rsid w:val="001348DB"/>
    <w:rsid w:val="00141DFC"/>
    <w:rsid w:val="00157BB1"/>
    <w:rsid w:val="0016252B"/>
    <w:rsid w:val="001851BF"/>
    <w:rsid w:val="00187C08"/>
    <w:rsid w:val="001B2FB7"/>
    <w:rsid w:val="001E5D2A"/>
    <w:rsid w:val="001F0838"/>
    <w:rsid w:val="001F2643"/>
    <w:rsid w:val="001F3641"/>
    <w:rsid w:val="001F5FE1"/>
    <w:rsid w:val="001F61DF"/>
    <w:rsid w:val="00200155"/>
    <w:rsid w:val="0021338D"/>
    <w:rsid w:val="00220E04"/>
    <w:rsid w:val="00223B5F"/>
    <w:rsid w:val="00234FBC"/>
    <w:rsid w:val="002415B2"/>
    <w:rsid w:val="00242E79"/>
    <w:rsid w:val="00244A8F"/>
    <w:rsid w:val="00251E2E"/>
    <w:rsid w:val="00263CD8"/>
    <w:rsid w:val="00264C0C"/>
    <w:rsid w:val="00273DBD"/>
    <w:rsid w:val="00275C41"/>
    <w:rsid w:val="00280BF8"/>
    <w:rsid w:val="002813F2"/>
    <w:rsid w:val="002A6175"/>
    <w:rsid w:val="002A6361"/>
    <w:rsid w:val="002D0F4D"/>
    <w:rsid w:val="002D3425"/>
    <w:rsid w:val="002E0CEF"/>
    <w:rsid w:val="002E3940"/>
    <w:rsid w:val="002F541B"/>
    <w:rsid w:val="002F633B"/>
    <w:rsid w:val="003015AE"/>
    <w:rsid w:val="003059EC"/>
    <w:rsid w:val="003076AF"/>
    <w:rsid w:val="0031052D"/>
    <w:rsid w:val="00316BC3"/>
    <w:rsid w:val="00323865"/>
    <w:rsid w:val="00326367"/>
    <w:rsid w:val="0033232B"/>
    <w:rsid w:val="00351B7A"/>
    <w:rsid w:val="00352867"/>
    <w:rsid w:val="00356E59"/>
    <w:rsid w:val="00362E1C"/>
    <w:rsid w:val="003732C0"/>
    <w:rsid w:val="003750F3"/>
    <w:rsid w:val="00382C25"/>
    <w:rsid w:val="00387FB3"/>
    <w:rsid w:val="003A1398"/>
    <w:rsid w:val="003A4BC1"/>
    <w:rsid w:val="003A5490"/>
    <w:rsid w:val="003B21D8"/>
    <w:rsid w:val="003B6D56"/>
    <w:rsid w:val="003C4CCD"/>
    <w:rsid w:val="003D4F0C"/>
    <w:rsid w:val="003F326A"/>
    <w:rsid w:val="003F5B96"/>
    <w:rsid w:val="004033B8"/>
    <w:rsid w:val="00407E29"/>
    <w:rsid w:val="004130B1"/>
    <w:rsid w:val="00416669"/>
    <w:rsid w:val="00431506"/>
    <w:rsid w:val="004459C4"/>
    <w:rsid w:val="00452EA0"/>
    <w:rsid w:val="00460688"/>
    <w:rsid w:val="00473287"/>
    <w:rsid w:val="004739D5"/>
    <w:rsid w:val="00474163"/>
    <w:rsid w:val="00477F42"/>
    <w:rsid w:val="004872BC"/>
    <w:rsid w:val="00494B8C"/>
    <w:rsid w:val="004A1357"/>
    <w:rsid w:val="004D0758"/>
    <w:rsid w:val="004D28F2"/>
    <w:rsid w:val="004D3BA2"/>
    <w:rsid w:val="004E10F5"/>
    <w:rsid w:val="004F0B9C"/>
    <w:rsid w:val="004F201A"/>
    <w:rsid w:val="00503F89"/>
    <w:rsid w:val="0050568E"/>
    <w:rsid w:val="00505DF6"/>
    <w:rsid w:val="00506FC2"/>
    <w:rsid w:val="00511854"/>
    <w:rsid w:val="00514028"/>
    <w:rsid w:val="00526D8F"/>
    <w:rsid w:val="00560BC2"/>
    <w:rsid w:val="0056277B"/>
    <w:rsid w:val="00574361"/>
    <w:rsid w:val="00582221"/>
    <w:rsid w:val="00586020"/>
    <w:rsid w:val="005A0C08"/>
    <w:rsid w:val="005A1EE8"/>
    <w:rsid w:val="005A4429"/>
    <w:rsid w:val="005D2D75"/>
    <w:rsid w:val="005E60D8"/>
    <w:rsid w:val="005F56F6"/>
    <w:rsid w:val="006035EC"/>
    <w:rsid w:val="00611AA6"/>
    <w:rsid w:val="00621776"/>
    <w:rsid w:val="00623892"/>
    <w:rsid w:val="00632C58"/>
    <w:rsid w:val="00641EFF"/>
    <w:rsid w:val="00654B57"/>
    <w:rsid w:val="00664031"/>
    <w:rsid w:val="006654C5"/>
    <w:rsid w:val="00676F61"/>
    <w:rsid w:val="0069018A"/>
    <w:rsid w:val="00693FE8"/>
    <w:rsid w:val="006A33E9"/>
    <w:rsid w:val="006C0B67"/>
    <w:rsid w:val="006C40EE"/>
    <w:rsid w:val="006C5676"/>
    <w:rsid w:val="007142CF"/>
    <w:rsid w:val="00720C51"/>
    <w:rsid w:val="00725CAA"/>
    <w:rsid w:val="007422C3"/>
    <w:rsid w:val="0074687A"/>
    <w:rsid w:val="007523A4"/>
    <w:rsid w:val="0077012C"/>
    <w:rsid w:val="0077676F"/>
    <w:rsid w:val="00786A7B"/>
    <w:rsid w:val="007879C2"/>
    <w:rsid w:val="007935B5"/>
    <w:rsid w:val="007B4E6F"/>
    <w:rsid w:val="007C4491"/>
    <w:rsid w:val="007C723F"/>
    <w:rsid w:val="007D7E99"/>
    <w:rsid w:val="007E7E7A"/>
    <w:rsid w:val="007F16DE"/>
    <w:rsid w:val="00800676"/>
    <w:rsid w:val="008058BE"/>
    <w:rsid w:val="0081517B"/>
    <w:rsid w:val="0083567A"/>
    <w:rsid w:val="00841E53"/>
    <w:rsid w:val="00871238"/>
    <w:rsid w:val="008969AA"/>
    <w:rsid w:val="008A231D"/>
    <w:rsid w:val="008A7DBB"/>
    <w:rsid w:val="008C714C"/>
    <w:rsid w:val="008D0EC2"/>
    <w:rsid w:val="008E51E9"/>
    <w:rsid w:val="008F1574"/>
    <w:rsid w:val="008F3662"/>
    <w:rsid w:val="0090513F"/>
    <w:rsid w:val="0090558D"/>
    <w:rsid w:val="00913F80"/>
    <w:rsid w:val="009145DD"/>
    <w:rsid w:val="009405E0"/>
    <w:rsid w:val="00961DDF"/>
    <w:rsid w:val="009640A2"/>
    <w:rsid w:val="00972C37"/>
    <w:rsid w:val="009826AD"/>
    <w:rsid w:val="00992541"/>
    <w:rsid w:val="00993C7E"/>
    <w:rsid w:val="00993CF1"/>
    <w:rsid w:val="009C26F1"/>
    <w:rsid w:val="009C2D32"/>
    <w:rsid w:val="009D25C5"/>
    <w:rsid w:val="009D7EB5"/>
    <w:rsid w:val="009E13A1"/>
    <w:rsid w:val="009F50BE"/>
    <w:rsid w:val="009F6F91"/>
    <w:rsid w:val="00A13CD3"/>
    <w:rsid w:val="00A256CD"/>
    <w:rsid w:val="00A3084B"/>
    <w:rsid w:val="00A3530C"/>
    <w:rsid w:val="00A46B50"/>
    <w:rsid w:val="00A64B91"/>
    <w:rsid w:val="00A67A09"/>
    <w:rsid w:val="00A74173"/>
    <w:rsid w:val="00A873D7"/>
    <w:rsid w:val="00AA1C38"/>
    <w:rsid w:val="00AB18D0"/>
    <w:rsid w:val="00AB30C9"/>
    <w:rsid w:val="00AB4682"/>
    <w:rsid w:val="00AB738E"/>
    <w:rsid w:val="00AC68C1"/>
    <w:rsid w:val="00AE1A4E"/>
    <w:rsid w:val="00AE40C1"/>
    <w:rsid w:val="00AF0505"/>
    <w:rsid w:val="00AF4CA3"/>
    <w:rsid w:val="00AF5F4D"/>
    <w:rsid w:val="00AF787E"/>
    <w:rsid w:val="00B02144"/>
    <w:rsid w:val="00B0794C"/>
    <w:rsid w:val="00B100F7"/>
    <w:rsid w:val="00B26149"/>
    <w:rsid w:val="00B629C7"/>
    <w:rsid w:val="00B71613"/>
    <w:rsid w:val="00B7279B"/>
    <w:rsid w:val="00B73756"/>
    <w:rsid w:val="00BB0BD7"/>
    <w:rsid w:val="00BC375C"/>
    <w:rsid w:val="00BE2E48"/>
    <w:rsid w:val="00BF321B"/>
    <w:rsid w:val="00BF3E89"/>
    <w:rsid w:val="00BF4132"/>
    <w:rsid w:val="00C0237A"/>
    <w:rsid w:val="00C02C99"/>
    <w:rsid w:val="00C05656"/>
    <w:rsid w:val="00C158FA"/>
    <w:rsid w:val="00C5382D"/>
    <w:rsid w:val="00C56B35"/>
    <w:rsid w:val="00C959CD"/>
    <w:rsid w:val="00CA02E5"/>
    <w:rsid w:val="00CA0FE8"/>
    <w:rsid w:val="00CA413A"/>
    <w:rsid w:val="00CB566A"/>
    <w:rsid w:val="00CE23A4"/>
    <w:rsid w:val="00CE59FC"/>
    <w:rsid w:val="00CF3B80"/>
    <w:rsid w:val="00D0007C"/>
    <w:rsid w:val="00D041B6"/>
    <w:rsid w:val="00D0420B"/>
    <w:rsid w:val="00D04616"/>
    <w:rsid w:val="00D068C4"/>
    <w:rsid w:val="00D153D2"/>
    <w:rsid w:val="00D2620C"/>
    <w:rsid w:val="00D27A1E"/>
    <w:rsid w:val="00D3759A"/>
    <w:rsid w:val="00D402B0"/>
    <w:rsid w:val="00D51FB2"/>
    <w:rsid w:val="00D75F6F"/>
    <w:rsid w:val="00D768E5"/>
    <w:rsid w:val="00D86F83"/>
    <w:rsid w:val="00D9373C"/>
    <w:rsid w:val="00D95ADD"/>
    <w:rsid w:val="00D96285"/>
    <w:rsid w:val="00DA0E22"/>
    <w:rsid w:val="00DC170C"/>
    <w:rsid w:val="00DD0334"/>
    <w:rsid w:val="00DD0C2F"/>
    <w:rsid w:val="00DD30BD"/>
    <w:rsid w:val="00DD5518"/>
    <w:rsid w:val="00DE2FDB"/>
    <w:rsid w:val="00DE7FD2"/>
    <w:rsid w:val="00E0103C"/>
    <w:rsid w:val="00E06373"/>
    <w:rsid w:val="00E266D9"/>
    <w:rsid w:val="00E468D8"/>
    <w:rsid w:val="00E5509E"/>
    <w:rsid w:val="00E57E2E"/>
    <w:rsid w:val="00E601C7"/>
    <w:rsid w:val="00E60F37"/>
    <w:rsid w:val="00E646D3"/>
    <w:rsid w:val="00E73CC0"/>
    <w:rsid w:val="00E944F9"/>
    <w:rsid w:val="00EA6B58"/>
    <w:rsid w:val="00EB5E84"/>
    <w:rsid w:val="00EC5368"/>
    <w:rsid w:val="00EC5B66"/>
    <w:rsid w:val="00EC5C6C"/>
    <w:rsid w:val="00EC5DAE"/>
    <w:rsid w:val="00ED22FE"/>
    <w:rsid w:val="00ED6508"/>
    <w:rsid w:val="00ED6A5D"/>
    <w:rsid w:val="00EE072D"/>
    <w:rsid w:val="00EE210C"/>
    <w:rsid w:val="00EE33D9"/>
    <w:rsid w:val="00F00501"/>
    <w:rsid w:val="00F01FB5"/>
    <w:rsid w:val="00F07FE8"/>
    <w:rsid w:val="00F15666"/>
    <w:rsid w:val="00F2629B"/>
    <w:rsid w:val="00F33111"/>
    <w:rsid w:val="00F34D1A"/>
    <w:rsid w:val="00F37AD0"/>
    <w:rsid w:val="00F5192C"/>
    <w:rsid w:val="00F62570"/>
    <w:rsid w:val="00F62A19"/>
    <w:rsid w:val="00F63B7A"/>
    <w:rsid w:val="00F67CEE"/>
    <w:rsid w:val="00F84629"/>
    <w:rsid w:val="00F912BC"/>
    <w:rsid w:val="00F93C30"/>
    <w:rsid w:val="00F94309"/>
    <w:rsid w:val="00F94867"/>
    <w:rsid w:val="00FA0413"/>
    <w:rsid w:val="00FA066B"/>
    <w:rsid w:val="00FB57A7"/>
    <w:rsid w:val="00FC03B7"/>
    <w:rsid w:val="00FC7239"/>
    <w:rsid w:val="00FD536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  <o:rules v:ext="edit">
        <o:r id="V:Rule1" type="connector" idref="#_s1086">
          <o:proxy start="" idref="#_s1088" connectloc="0"/>
          <o:proxy end="" idref="#_s1087" connectloc="2"/>
        </o:r>
        <o:r id="V:Rule2" type="connector" idref="#_s1085">
          <o:proxy start="" idref="#_s1089" connectloc="0"/>
          <o:proxy end="" idref="#_s1087" connectloc="2"/>
        </o:r>
        <o:r id="V:Rule3" type="connector" idref="#_s1084">
          <o:proxy start="" idref="#_s1090" connectloc="0"/>
          <o:proxy end="" idref="#_s1088" connectloc="2"/>
        </o:r>
        <o:r id="V:Rule4" type="connector" idref="#_s1083">
          <o:proxy start="" idref="#_s1091" connectloc="0"/>
          <o:proxy end="" idref="#_s1088" connectloc="2"/>
        </o:r>
      </o:rules>
    </o:shapelayout>
  </w:shapeDefaults>
  <w:decimalSymbol w:val="."/>
  <w:listSeparator w:val=","/>
  <w14:docId w14:val="73D8F46C"/>
  <w15:chartTrackingRefBased/>
  <w15:docId w15:val="{C89D1543-4DED-45B9-8ADD-2EB4634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360" w:after="360"/>
      <w:jc w:val="center"/>
      <w:outlineLvl w:val="0"/>
    </w:pPr>
    <w:rPr>
      <w:rFonts w:ascii="Arial" w:hAnsi="Arial"/>
      <w:b/>
      <w:sz w:val="56"/>
    </w:rPr>
  </w:style>
  <w:style w:type="paragraph" w:styleId="Subtitle">
    <w:name w:val="Subtitle"/>
    <w:basedOn w:val="Normal"/>
    <w:qFormat/>
    <w:pPr>
      <w:jc w:val="center"/>
      <w:outlineLvl w:val="0"/>
    </w:pPr>
    <w:rPr>
      <w:rFonts w:ascii="Arial" w:hAnsi="Arial"/>
      <w:b/>
      <w:sz w:val="40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10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E072D"/>
    <w:rPr>
      <w:sz w:val="16"/>
      <w:szCs w:val="16"/>
    </w:rPr>
  </w:style>
  <w:style w:type="paragraph" w:styleId="CommentText">
    <w:name w:val="annotation text"/>
    <w:basedOn w:val="Normal"/>
    <w:semiHidden/>
    <w:rsid w:val="00EE072D"/>
  </w:style>
  <w:style w:type="paragraph" w:styleId="CommentSubject">
    <w:name w:val="annotation subject"/>
    <w:basedOn w:val="CommentText"/>
    <w:next w:val="CommentText"/>
    <w:semiHidden/>
    <w:rsid w:val="00EE072D"/>
    <w:rPr>
      <w:b/>
      <w:bCs/>
    </w:rPr>
  </w:style>
  <w:style w:type="paragraph" w:styleId="BalloonText">
    <w:name w:val="Balloon Text"/>
    <w:basedOn w:val="Normal"/>
    <w:semiHidden/>
    <w:rsid w:val="00EE072D"/>
    <w:rPr>
      <w:rFonts w:ascii="Tahoma" w:hAnsi="Tahoma" w:cs="Tahoma"/>
      <w:sz w:val="16"/>
      <w:szCs w:val="16"/>
    </w:rPr>
  </w:style>
  <w:style w:type="paragraph" w:customStyle="1" w:styleId="FO1Legal">
    <w:name w:val="FO 1 (Legal)"/>
    <w:basedOn w:val="Normal"/>
    <w:rsid w:val="00CE23A4"/>
    <w:pPr>
      <w:spacing w:after="120"/>
      <w:ind w:left="720"/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6C5676"/>
    <w:rPr>
      <w:lang w:eastAsia="en-US"/>
    </w:rPr>
  </w:style>
  <w:style w:type="paragraph" w:styleId="ListParagraph">
    <w:name w:val="List Paragraph"/>
    <w:basedOn w:val="Normal"/>
    <w:uiPriority w:val="34"/>
    <w:qFormat/>
    <w:rsid w:val="007935B5"/>
    <w:pPr>
      <w:ind w:left="720"/>
    </w:pPr>
  </w:style>
  <w:style w:type="character" w:customStyle="1" w:styleId="BodyTextChar">
    <w:name w:val="Body Text Char"/>
    <w:link w:val="BodyText"/>
    <w:uiPriority w:val="99"/>
    <w:locked/>
    <w:rsid w:val="00D153D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MAN%20RESOURCES\Position%20Descriptions\New%202005%20PDs\templates\PD-MANAGER%20template%20(typ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7A1C67DDD04DA3A76E420AFE06E4" ma:contentTypeVersion="8" ma:contentTypeDescription="Create a new document." ma:contentTypeScope="" ma:versionID="f63bcfccbeb30570112bb397a2ac82de">
  <xsd:schema xmlns:xsd="http://www.w3.org/2001/XMLSchema" xmlns:xs="http://www.w3.org/2001/XMLSchema" xmlns:p="http://schemas.microsoft.com/office/2006/metadata/properties" xmlns:ns3="5e9a3203-47fb-49d6-b5da-b69a65e2d95f" targetNamespace="http://schemas.microsoft.com/office/2006/metadata/properties" ma:root="true" ma:fieldsID="4a50f706e4a3f9b10059def362bf58c7" ns3:_="">
    <xsd:import namespace="5e9a3203-47fb-49d6-b5da-b69a65e2d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3203-47fb-49d6-b5da-b69a65e2d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07F3D-04CA-448B-BFE5-CAD8836BC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3203-47fb-49d6-b5da-b69a65e2d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AB39C-99AF-4055-A52B-11EB04DA1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57D34-AFC1-4CFC-B04E-887C8C886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PD-MANAGER template (type)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Sphere Healthcare Pty Ltd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MSuthakar</dc:creator>
  <cp:keywords/>
  <dc:description/>
  <cp:lastModifiedBy>Carilee Hicks</cp:lastModifiedBy>
  <cp:revision>2</cp:revision>
  <cp:lastPrinted>2021-04-15T05:18:00Z</cp:lastPrinted>
  <dcterms:created xsi:type="dcterms:W3CDTF">2021-05-19T05:17:00Z</dcterms:created>
  <dcterms:modified xsi:type="dcterms:W3CDTF">2021-05-19T05:17:00Z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0x01010036E47A1C67DDD04DA3A76E420AFE06E4</vt:lpwstr>
  </property>
</Properties>
</file>